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611B95" w:rsidRPr="00636095" w:rsidRDefault="001214E8" w:rsidP="00CE10DF">
      <w:pPr>
        <w:spacing w:after="120"/>
        <w:jc w:val="both"/>
        <w:rPr>
          <w:rFonts w:ascii="Times New Roman" w:hAnsi="Times New Roman" w:cs="Times New Roman"/>
          <w:sz w:val="24"/>
          <w:lang w:val="sr-Latn-RS"/>
        </w:rPr>
      </w:pPr>
      <w:r w:rsidRPr="00636095">
        <w:rPr>
          <w:rFonts w:ascii="Times New Roman" w:hAnsi="Times New Roman" w:cs="Times New Roman"/>
          <w:sz w:val="24"/>
          <w:lang w:val="sr-Latn-RS"/>
        </w:rPr>
        <w:t>НАСТАВНО-НАУЧНОМ ВЕЋУ</w:t>
      </w:r>
    </w:p>
    <w:p w14:paraId="00000002" w14:textId="77777777" w:rsidR="00611B95" w:rsidRPr="00636095" w:rsidRDefault="001214E8" w:rsidP="00CE10DF">
      <w:pPr>
        <w:spacing w:after="120"/>
        <w:jc w:val="both"/>
        <w:rPr>
          <w:rFonts w:ascii="Times New Roman" w:hAnsi="Times New Roman" w:cs="Times New Roman"/>
          <w:sz w:val="24"/>
          <w:lang w:val="sr-Latn-RS"/>
        </w:rPr>
      </w:pPr>
      <w:r w:rsidRPr="00636095">
        <w:rPr>
          <w:rFonts w:ascii="Times New Roman" w:hAnsi="Times New Roman" w:cs="Times New Roman"/>
          <w:sz w:val="24"/>
          <w:lang w:val="sr-Latn-RS"/>
        </w:rPr>
        <w:t>ФИЛОЗОФСКОГ ФАКУЛТЕТА УНИВЕРЗИТЕТА У БЕОГРАДУ</w:t>
      </w:r>
    </w:p>
    <w:p w14:paraId="00000003" w14:textId="77777777" w:rsidR="00611B95" w:rsidRPr="00636095" w:rsidRDefault="001214E8" w:rsidP="00CE10DF">
      <w:pPr>
        <w:spacing w:after="120"/>
        <w:jc w:val="both"/>
        <w:rPr>
          <w:rFonts w:ascii="Times New Roman" w:hAnsi="Times New Roman" w:cs="Times New Roman"/>
          <w:sz w:val="24"/>
          <w:lang w:val="sr-Latn-RS"/>
        </w:rPr>
      </w:pPr>
      <w:r w:rsidRPr="00636095">
        <w:rPr>
          <w:rFonts w:ascii="Times New Roman" w:hAnsi="Times New Roman" w:cs="Times New Roman"/>
          <w:sz w:val="24"/>
          <w:lang w:val="sr-Latn-RS"/>
        </w:rPr>
        <w:t xml:space="preserve"> </w:t>
      </w:r>
    </w:p>
    <w:p w14:paraId="00000004" w14:textId="77777777" w:rsidR="00611B95" w:rsidRPr="00636095" w:rsidRDefault="001214E8" w:rsidP="00CE10DF">
      <w:pPr>
        <w:spacing w:after="120"/>
        <w:jc w:val="both"/>
        <w:rPr>
          <w:rFonts w:ascii="Times New Roman" w:hAnsi="Times New Roman" w:cs="Times New Roman"/>
          <w:sz w:val="24"/>
          <w:lang w:val="sr-Latn-RS"/>
        </w:rPr>
      </w:pPr>
      <w:r w:rsidRPr="00636095">
        <w:rPr>
          <w:rFonts w:ascii="Times New Roman" w:hAnsi="Times New Roman" w:cs="Times New Roman"/>
          <w:sz w:val="24"/>
          <w:lang w:val="sr-Latn-RS"/>
        </w:rPr>
        <w:t xml:space="preserve"> </w:t>
      </w:r>
    </w:p>
    <w:p w14:paraId="00000006" w14:textId="5A61807B" w:rsidR="00611B95" w:rsidRPr="00636095" w:rsidRDefault="001214E8" w:rsidP="00CE10DF">
      <w:pPr>
        <w:spacing w:after="120"/>
        <w:jc w:val="both"/>
        <w:rPr>
          <w:rFonts w:ascii="Times New Roman" w:hAnsi="Times New Roman" w:cs="Times New Roman"/>
          <w:sz w:val="24"/>
          <w:lang w:val="sr-Latn-RS"/>
        </w:rPr>
      </w:pPr>
      <w:r w:rsidRPr="00636095">
        <w:rPr>
          <w:rFonts w:ascii="Times New Roman" w:hAnsi="Times New Roman" w:cs="Times New Roman"/>
          <w:sz w:val="24"/>
          <w:lang w:val="sr-Latn-RS"/>
        </w:rPr>
        <w:t xml:space="preserve"> 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 </w:t>
      </w:r>
    </w:p>
    <w:p w14:paraId="00000007" w14:textId="77777777" w:rsidR="00611B95" w:rsidRPr="00636095" w:rsidRDefault="001214E8" w:rsidP="00CE10DF">
      <w:pPr>
        <w:spacing w:after="120"/>
        <w:jc w:val="center"/>
        <w:rPr>
          <w:rFonts w:ascii="Times New Roman" w:hAnsi="Times New Roman" w:cs="Times New Roman"/>
          <w:sz w:val="24"/>
          <w:lang w:val="sr-Latn-RS"/>
        </w:rPr>
      </w:pPr>
      <w:r w:rsidRPr="00636095">
        <w:rPr>
          <w:rFonts w:ascii="Times New Roman" w:hAnsi="Times New Roman" w:cs="Times New Roman"/>
          <w:sz w:val="24"/>
          <w:lang w:val="sr-Latn-RS"/>
        </w:rPr>
        <w:t>ИЗВЕШТАЈ КОМИСИЈЕ ЗА ОЦЕНУ И ОДБРАНУ ДОКТОРСКЕ ДИСЕРТАЦИЈЕ</w:t>
      </w:r>
    </w:p>
    <w:p w14:paraId="00000008" w14:textId="77777777" w:rsidR="00611B95" w:rsidRPr="00636095" w:rsidRDefault="001214E8" w:rsidP="00CE10DF">
      <w:pPr>
        <w:spacing w:after="120"/>
        <w:jc w:val="both"/>
        <w:rPr>
          <w:rFonts w:ascii="Times New Roman" w:hAnsi="Times New Roman" w:cs="Times New Roman"/>
          <w:sz w:val="24"/>
          <w:lang w:val="sr-Latn-RS"/>
        </w:rPr>
      </w:pPr>
      <w:r w:rsidRPr="00636095">
        <w:rPr>
          <w:rFonts w:ascii="Times New Roman" w:hAnsi="Times New Roman" w:cs="Times New Roman"/>
          <w:sz w:val="24"/>
          <w:lang w:val="sr-Latn-RS"/>
        </w:rPr>
        <w:t xml:space="preserve"> </w:t>
      </w:r>
    </w:p>
    <w:p w14:paraId="00000009" w14:textId="77777777" w:rsidR="00611B95" w:rsidRDefault="001214E8" w:rsidP="00CE10DF">
      <w:pPr>
        <w:spacing w:after="120"/>
        <w:jc w:val="both"/>
        <w:rPr>
          <w:rFonts w:ascii="Times New Roman" w:hAnsi="Times New Roman" w:cs="Times New Roman"/>
          <w:sz w:val="24"/>
          <w:lang w:val="sr-Cyrl-RS"/>
        </w:rPr>
      </w:pPr>
      <w:r w:rsidRPr="00636095">
        <w:rPr>
          <w:rFonts w:ascii="Times New Roman" w:hAnsi="Times New Roman" w:cs="Times New Roman"/>
          <w:sz w:val="24"/>
          <w:lang w:val="sr-Latn-RS"/>
        </w:rPr>
        <w:t>На седници Наставно-научног већа Филозофског факултета Универзитета у Београду, одржаној 20. фебруара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 2025. године именована је комисија за оцену докторске дисертације под називом „</w:t>
      </w:r>
      <w:r w:rsidRPr="00636095">
        <w:rPr>
          <w:rFonts w:ascii="Times New Roman" w:hAnsi="Times New Roman" w:cs="Times New Roman"/>
          <w:b/>
          <w:sz w:val="24"/>
          <w:lang w:val="sr-Latn-RS"/>
        </w:rPr>
        <w:t>Конструкције и искуства телесности младих девојака: дискурзивна и феноменолошка анализа</w:t>
      </w:r>
      <w:r w:rsidRPr="00636095">
        <w:rPr>
          <w:rFonts w:ascii="Times New Roman" w:hAnsi="Times New Roman" w:cs="Times New Roman"/>
          <w:sz w:val="24"/>
          <w:lang w:val="sr-Latn-RS"/>
        </w:rPr>
        <w:t>“, докторанткиње Тијане Никитовић. Након прегледа докторске дисертације, подносимо следећ</w:t>
      </w:r>
      <w:r w:rsidRPr="00636095">
        <w:rPr>
          <w:rFonts w:ascii="Times New Roman" w:hAnsi="Times New Roman" w:cs="Times New Roman"/>
          <w:sz w:val="24"/>
          <w:lang w:val="sr-Latn-RS"/>
        </w:rPr>
        <w:t>и извештај.</w:t>
      </w:r>
    </w:p>
    <w:p w14:paraId="7497E47F" w14:textId="77777777" w:rsidR="00787216" w:rsidRPr="00787216" w:rsidRDefault="00787216" w:rsidP="00CE10DF">
      <w:pPr>
        <w:spacing w:after="120"/>
        <w:jc w:val="both"/>
        <w:rPr>
          <w:rFonts w:ascii="Times New Roman" w:hAnsi="Times New Roman" w:cs="Times New Roman"/>
          <w:sz w:val="24"/>
          <w:lang w:val="sr-Cyrl-RS"/>
        </w:rPr>
      </w:pPr>
    </w:p>
    <w:p w14:paraId="0000000A" w14:textId="77777777" w:rsidR="00611B95" w:rsidRPr="00636095" w:rsidRDefault="001214E8" w:rsidP="00CE10DF">
      <w:pPr>
        <w:spacing w:after="120"/>
        <w:jc w:val="both"/>
        <w:rPr>
          <w:rFonts w:ascii="Times New Roman" w:hAnsi="Times New Roman" w:cs="Times New Roman"/>
          <w:b/>
          <w:sz w:val="24"/>
          <w:lang w:val="sr-Latn-RS"/>
        </w:rPr>
      </w:pPr>
      <w:r w:rsidRPr="00636095">
        <w:rPr>
          <w:rFonts w:ascii="Times New Roman" w:hAnsi="Times New Roman" w:cs="Times New Roman"/>
          <w:b/>
          <w:sz w:val="24"/>
          <w:lang w:val="sr-Latn-RS"/>
        </w:rPr>
        <w:t>Основне информације о кандидаткињи</w:t>
      </w:r>
    </w:p>
    <w:p w14:paraId="0000000C" w14:textId="21568CAF" w:rsidR="00611B95" w:rsidRPr="00636095" w:rsidRDefault="001214E8" w:rsidP="00CE10DF">
      <w:pPr>
        <w:spacing w:after="120"/>
        <w:ind w:firstLine="720"/>
        <w:jc w:val="both"/>
        <w:rPr>
          <w:rFonts w:ascii="Times New Roman" w:hAnsi="Times New Roman" w:cs="Times New Roman"/>
          <w:sz w:val="24"/>
          <w:lang w:val="sr-Latn-RS"/>
        </w:rPr>
      </w:pPr>
      <w:r w:rsidRPr="00636095">
        <w:rPr>
          <w:rFonts w:ascii="Times New Roman" w:hAnsi="Times New Roman" w:cs="Times New Roman"/>
          <w:sz w:val="24"/>
          <w:lang w:val="sr-Latn-RS"/>
        </w:rPr>
        <w:t xml:space="preserve">Тијана Никитовић рођена је 1994. године у Београду где је завршила основну школу и гимназију. Основне академске студије психологије </w:t>
      </w:r>
      <w:r w:rsidR="006B366A" w:rsidRPr="00636095">
        <w:rPr>
          <w:rFonts w:ascii="Times New Roman" w:hAnsi="Times New Roman" w:cs="Times New Roman"/>
          <w:sz w:val="24"/>
          <w:lang w:val="sr-Latn-RS"/>
        </w:rPr>
        <w:t>на Филозофском факултету Универзитета у Београду</w:t>
      </w:r>
      <w:r w:rsidR="006B366A" w:rsidRPr="00636095">
        <w:rPr>
          <w:rFonts w:ascii="Times New Roman" w:hAnsi="Times New Roman" w:cs="Times New Roman"/>
          <w:sz w:val="24"/>
          <w:lang w:val="sr-Latn-RS"/>
        </w:rPr>
        <w:t xml:space="preserve"> 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уписала </w:t>
      </w:r>
      <w:r w:rsidR="00BA738E" w:rsidRPr="00636095">
        <w:rPr>
          <w:rFonts w:ascii="Times New Roman" w:hAnsi="Times New Roman" w:cs="Times New Roman"/>
          <w:sz w:val="24"/>
          <w:lang w:val="sr-Latn-RS"/>
        </w:rPr>
        <w:t xml:space="preserve">је 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2013. </w:t>
      </w:r>
      <w:r w:rsidR="00BA738E">
        <w:rPr>
          <w:rFonts w:ascii="Times New Roman" w:hAnsi="Times New Roman" w:cs="Times New Roman"/>
          <w:sz w:val="24"/>
          <w:lang w:val="sr-Cyrl-RS"/>
        </w:rPr>
        <w:t>г</w:t>
      </w:r>
      <w:r w:rsidRPr="00636095">
        <w:rPr>
          <w:rFonts w:ascii="Times New Roman" w:hAnsi="Times New Roman" w:cs="Times New Roman"/>
          <w:sz w:val="24"/>
          <w:lang w:val="sr-Latn-RS"/>
        </w:rPr>
        <w:t>одине</w:t>
      </w:r>
      <w:r w:rsidRPr="00636095">
        <w:rPr>
          <w:rFonts w:ascii="Times New Roman" w:hAnsi="Times New Roman" w:cs="Times New Roman"/>
          <w:sz w:val="24"/>
          <w:lang w:val="sr-Latn-RS"/>
        </w:rPr>
        <w:t>, а завршила 201</w:t>
      </w:r>
      <w:r w:rsidR="006B366A">
        <w:rPr>
          <w:rFonts w:ascii="Times New Roman" w:hAnsi="Times New Roman" w:cs="Times New Roman"/>
          <w:sz w:val="24"/>
          <w:lang w:val="sr-Latn-RS"/>
        </w:rPr>
        <w:t>7. са просечном оценом 9,04</w:t>
      </w:r>
      <w:r w:rsidR="006B366A">
        <w:rPr>
          <w:rFonts w:ascii="Times New Roman" w:hAnsi="Times New Roman" w:cs="Times New Roman"/>
          <w:sz w:val="24"/>
          <w:lang w:val="sr-Cyrl-RS"/>
        </w:rPr>
        <w:t>. М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астер академске студије на истом факултету завршила је 2018. године са просечном оценом 10. Мастер рад из области развојне психологије </w:t>
      </w:r>
      <w:r w:rsidRPr="00636095">
        <w:rPr>
          <w:rFonts w:ascii="Times New Roman" w:hAnsi="Times New Roman" w:cs="Times New Roman"/>
          <w:i/>
          <w:sz w:val="24"/>
          <w:lang w:val="sr-Latn-RS"/>
        </w:rPr>
        <w:t>Улога симболичких ресурса културе порекла у процесу транзи</w:t>
      </w:r>
      <w:r w:rsidRPr="00636095">
        <w:rPr>
          <w:rFonts w:ascii="Times New Roman" w:hAnsi="Times New Roman" w:cs="Times New Roman"/>
          <w:i/>
          <w:sz w:val="24"/>
          <w:lang w:val="sr-Latn-RS"/>
        </w:rPr>
        <w:t>ције младих на школовању у иностранству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 одбранила је на Филозофском факултету у Београду под менторством доц. др. Биљане Станковић са оценом 10 (чланови комисије: проф. др Александар Бауцал, проф. др Ксенија Крстић, проф. др Зоран Павловић).</w:t>
      </w:r>
      <w:r w:rsidR="005B6EA5">
        <w:rPr>
          <w:rFonts w:ascii="Times New Roman" w:hAnsi="Times New Roman" w:cs="Times New Roman"/>
          <w:sz w:val="24"/>
          <w:lang w:val="sr-Cyrl-RS"/>
        </w:rPr>
        <w:t xml:space="preserve"> Д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окторске академске студије </w:t>
      </w:r>
      <w:r w:rsidR="005B6EA5">
        <w:rPr>
          <w:rFonts w:ascii="Times New Roman" w:hAnsi="Times New Roman" w:cs="Times New Roman"/>
          <w:sz w:val="24"/>
          <w:lang w:val="sr-Cyrl-RS"/>
        </w:rPr>
        <w:t xml:space="preserve">уписала је 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2018. године, а </w:t>
      </w:r>
      <w:r w:rsidR="00FA2D16">
        <w:rPr>
          <w:rFonts w:ascii="Times New Roman" w:hAnsi="Times New Roman" w:cs="Times New Roman"/>
          <w:sz w:val="24"/>
          <w:lang w:val="sr-Cyrl-RS"/>
        </w:rPr>
        <w:t>до сада је и</w:t>
      </w:r>
      <w:r w:rsidR="00FA2D16">
        <w:rPr>
          <w:rFonts w:ascii="Times New Roman" w:hAnsi="Times New Roman" w:cs="Times New Roman"/>
          <w:sz w:val="24"/>
          <w:lang w:val="sr-Latn-RS"/>
        </w:rPr>
        <w:t>звела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 све самосталне истраживачке радове и положила све испите на студијама са просечном оценом 10. У септембру 2021. године 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одбранила </w:t>
      </w:r>
      <w:r w:rsidR="00FA2D16" w:rsidRPr="00636095">
        <w:rPr>
          <w:rFonts w:ascii="Times New Roman" w:hAnsi="Times New Roman" w:cs="Times New Roman"/>
          <w:sz w:val="24"/>
          <w:lang w:val="sr-Latn-RS"/>
        </w:rPr>
        <w:t xml:space="preserve">је </w:t>
      </w:r>
      <w:r w:rsidRPr="00636095">
        <w:rPr>
          <w:rFonts w:ascii="Times New Roman" w:hAnsi="Times New Roman" w:cs="Times New Roman"/>
          <w:sz w:val="24"/>
          <w:lang w:val="sr-Latn-RS"/>
        </w:rPr>
        <w:t>предлог теме докторс</w:t>
      </w:r>
      <w:r w:rsidRPr="00636095">
        <w:rPr>
          <w:rFonts w:ascii="Times New Roman" w:hAnsi="Times New Roman" w:cs="Times New Roman"/>
          <w:sz w:val="24"/>
          <w:lang w:val="sr-Latn-RS"/>
        </w:rPr>
        <w:t>ке дисертације под називом „Конструкције и искуства телесности младих девојака: дискурзивна и феноменолошка анализа“, под менторством доц. др Биљане Станковић (чланови комисије: проф. др Ксенија Крстић, проф. др Александар Бауцал, проф. др Марина Симић).</w:t>
      </w:r>
    </w:p>
    <w:p w14:paraId="0000000D" w14:textId="1F9347FE" w:rsidR="00611B95" w:rsidRPr="00636095" w:rsidRDefault="001214E8" w:rsidP="00CE10DF">
      <w:pPr>
        <w:spacing w:after="120"/>
        <w:ind w:firstLine="720"/>
        <w:jc w:val="both"/>
        <w:rPr>
          <w:rFonts w:ascii="Times New Roman" w:hAnsi="Times New Roman" w:cs="Times New Roman"/>
          <w:sz w:val="24"/>
          <w:lang w:val="sr-Latn-RS"/>
        </w:rPr>
      </w:pPr>
      <w:r w:rsidRPr="00636095">
        <w:rPr>
          <w:rFonts w:ascii="Times New Roman" w:hAnsi="Times New Roman" w:cs="Times New Roman"/>
          <w:sz w:val="24"/>
          <w:lang w:val="sr-Latn-RS"/>
        </w:rPr>
        <w:t>П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о упису докторских академских студија, </w:t>
      </w:r>
      <w:r w:rsidR="009514E1" w:rsidRPr="00636095">
        <w:rPr>
          <w:rFonts w:ascii="Times New Roman" w:hAnsi="Times New Roman" w:cs="Times New Roman"/>
          <w:sz w:val="24"/>
          <w:lang w:val="sr-Latn-RS"/>
        </w:rPr>
        <w:t>у марту 2019.</w:t>
      </w:r>
      <w:r w:rsidR="009514E1">
        <w:rPr>
          <w:rFonts w:ascii="Times New Roman" w:hAnsi="Times New Roman" w:cs="Times New Roman"/>
          <w:sz w:val="24"/>
          <w:lang w:val="sr-Cyrl-RS"/>
        </w:rPr>
        <w:t xml:space="preserve"> </w:t>
      </w:r>
      <w:r w:rsidR="009514E1">
        <w:rPr>
          <w:rFonts w:ascii="Times New Roman" w:hAnsi="Times New Roman" w:cs="Times New Roman"/>
          <w:sz w:val="24"/>
          <w:lang w:val="sr-Cyrl-RS"/>
        </w:rPr>
        <w:t>г</w:t>
      </w:r>
      <w:r w:rsidR="009514E1">
        <w:rPr>
          <w:rFonts w:ascii="Times New Roman" w:hAnsi="Times New Roman" w:cs="Times New Roman"/>
          <w:sz w:val="24"/>
          <w:lang w:val="sr-Cyrl-RS"/>
        </w:rPr>
        <w:t>одине</w:t>
      </w:r>
      <w:r w:rsidR="009514E1">
        <w:rPr>
          <w:rFonts w:ascii="Times New Roman" w:hAnsi="Times New Roman" w:cs="Times New Roman"/>
          <w:sz w:val="24"/>
          <w:lang w:val="sr-Cyrl-RS"/>
        </w:rPr>
        <w:t>,</w:t>
      </w:r>
      <w:r w:rsidR="009514E1">
        <w:rPr>
          <w:rFonts w:ascii="Times New Roman" w:hAnsi="Times New Roman" w:cs="Times New Roman"/>
          <w:sz w:val="24"/>
          <w:lang w:val="sr-Cyrl-RS"/>
        </w:rPr>
        <w:t xml:space="preserve"> </w:t>
      </w:r>
      <w:r w:rsidR="009514E1">
        <w:rPr>
          <w:rFonts w:ascii="Times New Roman" w:hAnsi="Times New Roman" w:cs="Times New Roman"/>
          <w:sz w:val="24"/>
          <w:lang w:val="sr-Cyrl-RS"/>
        </w:rPr>
        <w:t xml:space="preserve">Тијана је </w:t>
      </w:r>
      <w:r w:rsidR="009514E1">
        <w:rPr>
          <w:rFonts w:ascii="Times New Roman" w:hAnsi="Times New Roman" w:cs="Times New Roman"/>
          <w:sz w:val="24"/>
          <w:lang w:val="sr-Cyrl-RS"/>
        </w:rPr>
        <w:t>изабрана је</w:t>
      </w:r>
      <w:r w:rsidR="009514E1">
        <w:rPr>
          <w:rFonts w:ascii="Times New Roman" w:hAnsi="Times New Roman" w:cs="Times New Roman"/>
          <w:sz w:val="24"/>
          <w:lang w:val="sr-Latn-RS"/>
        </w:rPr>
        <w:t xml:space="preserve"> у звање истраживач-приправник</w:t>
      </w:r>
      <w:r w:rsidR="009514E1">
        <w:rPr>
          <w:rFonts w:ascii="Times New Roman" w:hAnsi="Times New Roman" w:cs="Times New Roman"/>
          <w:sz w:val="24"/>
          <w:lang w:val="sr-Cyrl-RS"/>
        </w:rPr>
        <w:t xml:space="preserve"> и </w:t>
      </w:r>
      <w:r w:rsidRPr="00636095">
        <w:rPr>
          <w:rFonts w:ascii="Times New Roman" w:hAnsi="Times New Roman" w:cs="Times New Roman"/>
          <w:sz w:val="24"/>
          <w:lang w:val="sr-Latn-RS"/>
        </w:rPr>
        <w:t>запослена на Филозофском фа</w:t>
      </w:r>
      <w:r w:rsidR="009514E1">
        <w:rPr>
          <w:rFonts w:ascii="Times New Roman" w:hAnsi="Times New Roman" w:cs="Times New Roman"/>
          <w:sz w:val="24"/>
          <w:lang w:val="sr-Latn-RS"/>
        </w:rPr>
        <w:t>култету Универзитета у Београду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. У децембру 2021. изабрана је у звање истраживача сарадника. Oд априла 2019. ангажована је на пројекту </w:t>
      </w:r>
      <w:r w:rsidRPr="00636095">
        <w:rPr>
          <w:rFonts w:ascii="Times New Roman" w:hAnsi="Times New Roman" w:cs="Times New Roman"/>
          <w:i/>
          <w:sz w:val="24"/>
          <w:lang w:val="sr-Latn-RS"/>
        </w:rPr>
        <w:t>Иде</w:t>
      </w:r>
      <w:r w:rsidRPr="00636095">
        <w:rPr>
          <w:rFonts w:ascii="Times New Roman" w:hAnsi="Times New Roman" w:cs="Times New Roman"/>
          <w:i/>
          <w:sz w:val="24"/>
          <w:lang w:val="sr-Latn-RS"/>
        </w:rPr>
        <w:t>нтификација, мерење и развој когнитивних и емоционалних компетенција важних друштву оријентисаном на европске интеграције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 (бр. 179018), по основу Другог позива младим истраживачима за учешће на научноистраживачким пројектима МПНТР. Од почетка школске 2019.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 године до 2022. године на Одељењу за </w:t>
      </w:r>
      <w:r w:rsidRPr="00636095">
        <w:rPr>
          <w:rFonts w:ascii="Times New Roman" w:hAnsi="Times New Roman" w:cs="Times New Roman"/>
          <w:sz w:val="24"/>
          <w:lang w:val="sr-Latn-RS"/>
        </w:rPr>
        <w:lastRenderedPageBreak/>
        <w:t xml:space="preserve">психологију Филозофског факултета у Београду, Тијана је </w:t>
      </w:r>
      <w:r w:rsidR="00320878">
        <w:rPr>
          <w:rFonts w:ascii="Times New Roman" w:hAnsi="Times New Roman" w:cs="Times New Roman"/>
          <w:sz w:val="24"/>
          <w:lang w:val="sr-Cyrl-RS"/>
        </w:rPr>
        <w:t xml:space="preserve">била </w:t>
      </w:r>
      <w:r w:rsidRPr="00636095">
        <w:rPr>
          <w:rFonts w:ascii="Times New Roman" w:hAnsi="Times New Roman" w:cs="Times New Roman"/>
          <w:sz w:val="24"/>
          <w:lang w:val="sr-Latn-RS"/>
        </w:rPr>
        <w:t>ангажована као сарадница у настави на предметима Увод у психологију образовања и Психологија учења и наставе.</w:t>
      </w:r>
    </w:p>
    <w:p w14:paraId="0000000E" w14:textId="26900DA2" w:rsidR="00611B95" w:rsidRPr="00636095" w:rsidRDefault="001214E8" w:rsidP="00CE10DF">
      <w:pPr>
        <w:spacing w:after="120"/>
        <w:ind w:firstLine="720"/>
        <w:jc w:val="both"/>
        <w:rPr>
          <w:rFonts w:ascii="Times New Roman" w:hAnsi="Times New Roman" w:cs="Times New Roman"/>
          <w:sz w:val="24"/>
          <w:lang w:val="sr-Latn-RS"/>
        </w:rPr>
      </w:pPr>
      <w:r w:rsidRPr="00636095">
        <w:rPr>
          <w:rFonts w:ascii="Times New Roman" w:hAnsi="Times New Roman" w:cs="Times New Roman"/>
          <w:sz w:val="24"/>
          <w:lang w:val="sr-Latn-RS"/>
        </w:rPr>
        <w:t>Имала је прилику да учествује у бројним научно-истра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живачким пројектима, од којих су неки: </w:t>
      </w:r>
      <w:r w:rsidRPr="00636095">
        <w:rPr>
          <w:rFonts w:ascii="Times New Roman" w:hAnsi="Times New Roman" w:cs="Times New Roman"/>
          <w:i/>
          <w:sz w:val="24"/>
          <w:lang w:val="sr-Latn-RS"/>
        </w:rPr>
        <w:t>Слободно време младих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 (И</w:t>
      </w:r>
      <w:r w:rsidR="00FA3CA5">
        <w:rPr>
          <w:rFonts w:ascii="Times New Roman" w:hAnsi="Times New Roman" w:cs="Times New Roman"/>
          <w:sz w:val="24"/>
          <w:lang w:val="sr-Latn-RS"/>
        </w:rPr>
        <w:t>нститут за психологију, УБФЗФ)</w:t>
      </w:r>
      <w:r w:rsidR="00FA3CA5">
        <w:rPr>
          <w:rFonts w:ascii="Times New Roman" w:hAnsi="Times New Roman" w:cs="Times New Roman"/>
          <w:sz w:val="24"/>
          <w:lang w:val="sr-Cyrl-RS"/>
        </w:rPr>
        <w:t>,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 </w:t>
      </w:r>
      <w:r w:rsidRPr="00636095">
        <w:rPr>
          <w:rFonts w:ascii="Times New Roman" w:hAnsi="Times New Roman" w:cs="Times New Roman"/>
          <w:i/>
          <w:sz w:val="24"/>
          <w:lang w:val="sr-Latn-RS"/>
        </w:rPr>
        <w:t>Човек и друштво у време кризе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 (УБФЗФ) и </w:t>
      </w:r>
      <w:r w:rsidRPr="00636095">
        <w:rPr>
          <w:rFonts w:ascii="Times New Roman" w:hAnsi="Times New Roman" w:cs="Times New Roman"/>
          <w:i/>
          <w:sz w:val="24"/>
          <w:lang w:val="sr-Latn-RS"/>
        </w:rPr>
        <w:t>The PEER model of collaborative problem solving: Developing young people’s capacities for constructive interaction and t</w:t>
      </w:r>
      <w:r w:rsidRPr="00636095">
        <w:rPr>
          <w:rFonts w:ascii="Times New Roman" w:hAnsi="Times New Roman" w:cs="Times New Roman"/>
          <w:i/>
          <w:sz w:val="24"/>
          <w:lang w:val="sr-Latn-RS"/>
        </w:rPr>
        <w:t>eamwork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 (PEERSolvers) финансираног од стране Фонда за науку Републике Србије у оквиру програма ИДЕЈЕ (#7744729) </w:t>
      </w:r>
      <w:r w:rsidR="00FA3CA5">
        <w:rPr>
          <w:rFonts w:ascii="Times New Roman" w:hAnsi="Times New Roman" w:cs="Times New Roman"/>
          <w:sz w:val="24"/>
          <w:lang w:val="sr-Cyrl-RS"/>
        </w:rPr>
        <w:t xml:space="preserve">и реализованог на Филозофском факултету Универзитета у Београду </w:t>
      </w:r>
      <w:r w:rsidRPr="00636095">
        <w:rPr>
          <w:rFonts w:ascii="Times New Roman" w:hAnsi="Times New Roman" w:cs="Times New Roman"/>
          <w:sz w:val="24"/>
          <w:lang w:val="sr-Latn-RS"/>
        </w:rPr>
        <w:t>од 2022. до 2025. године.</w:t>
      </w:r>
    </w:p>
    <w:p w14:paraId="0000000F" w14:textId="43A353DA" w:rsidR="00611B95" w:rsidRPr="00636095" w:rsidRDefault="00FA3CA5" w:rsidP="00CE10DF">
      <w:pPr>
        <w:spacing w:after="120"/>
        <w:ind w:firstLine="720"/>
        <w:jc w:val="both"/>
        <w:rPr>
          <w:rFonts w:ascii="Times New Roman" w:hAnsi="Times New Roman" w:cs="Times New Roman"/>
          <w:sz w:val="24"/>
          <w:lang w:val="sr-Latn-RS"/>
        </w:rPr>
      </w:pPr>
      <w:r>
        <w:rPr>
          <w:rFonts w:ascii="Times New Roman" w:hAnsi="Times New Roman" w:cs="Times New Roman"/>
          <w:sz w:val="24"/>
          <w:lang w:val="sr-Cyrl-RS"/>
        </w:rPr>
        <w:t>Била је а</w:t>
      </w:r>
      <w:r w:rsidR="001214E8" w:rsidRPr="00636095">
        <w:rPr>
          <w:rFonts w:ascii="Times New Roman" w:hAnsi="Times New Roman" w:cs="Times New Roman"/>
          <w:sz w:val="24"/>
          <w:lang w:val="sr-Latn-RS"/>
        </w:rPr>
        <w:t xml:space="preserve">нгажована </w:t>
      </w:r>
      <w:r w:rsidR="00CB33B5">
        <w:rPr>
          <w:rFonts w:ascii="Times New Roman" w:hAnsi="Times New Roman" w:cs="Times New Roman"/>
          <w:sz w:val="24"/>
          <w:lang w:val="sr-Latn-RS"/>
        </w:rPr>
        <w:t>као помоћни</w:t>
      </w:r>
      <w:r w:rsidR="00CB33B5">
        <w:rPr>
          <w:rFonts w:ascii="Times New Roman" w:hAnsi="Times New Roman" w:cs="Times New Roman"/>
          <w:sz w:val="24"/>
          <w:lang w:val="sr-Cyrl-RS"/>
        </w:rPr>
        <w:t>ца</w:t>
      </w:r>
      <w:r w:rsidR="001214E8" w:rsidRPr="00636095">
        <w:rPr>
          <w:rFonts w:ascii="Times New Roman" w:hAnsi="Times New Roman" w:cs="Times New Roman"/>
          <w:sz w:val="24"/>
          <w:lang w:val="sr-Latn-RS"/>
        </w:rPr>
        <w:t xml:space="preserve"> уредника истакнутог међународног часописа </w:t>
      </w:r>
      <w:r w:rsidR="001214E8" w:rsidRPr="00636095">
        <w:rPr>
          <w:rFonts w:ascii="Times New Roman" w:hAnsi="Times New Roman" w:cs="Times New Roman"/>
          <w:i/>
          <w:sz w:val="24"/>
          <w:lang w:val="sr-Latn-RS"/>
        </w:rPr>
        <w:t>European Journal of Psychology of Education</w:t>
      </w:r>
      <w:r w:rsidR="001214E8" w:rsidRPr="00636095">
        <w:rPr>
          <w:rFonts w:ascii="Times New Roman" w:hAnsi="Times New Roman" w:cs="Times New Roman"/>
          <w:sz w:val="24"/>
          <w:lang w:val="sr-Latn-RS"/>
        </w:rPr>
        <w:t xml:space="preserve"> (EJPE</w:t>
      </w:r>
      <w:r w:rsidR="001214E8" w:rsidRPr="00636095">
        <w:rPr>
          <w:rFonts w:ascii="Times New Roman" w:hAnsi="Times New Roman" w:cs="Times New Roman"/>
          <w:sz w:val="24"/>
          <w:lang w:val="sr-Latn-RS"/>
        </w:rPr>
        <w:t xml:space="preserve">) од 2022. до 2023. године. Учествовала је у организовању неколико националних и међународних научних конференција, од којих је последња међународна научна конференција </w:t>
      </w:r>
      <w:r w:rsidR="001214E8" w:rsidRPr="00636095">
        <w:rPr>
          <w:rFonts w:ascii="Times New Roman" w:hAnsi="Times New Roman" w:cs="Times New Roman"/>
          <w:i/>
          <w:sz w:val="24"/>
          <w:lang w:val="sr-Latn-RS"/>
        </w:rPr>
        <w:t xml:space="preserve">International Society for Theoretical Psychology: Theory as Engagement </w:t>
      </w:r>
      <w:r w:rsidR="001214E8" w:rsidRPr="00636095">
        <w:rPr>
          <w:rFonts w:ascii="Times New Roman" w:hAnsi="Times New Roman" w:cs="Times New Roman"/>
          <w:sz w:val="24"/>
          <w:lang w:val="sr-Latn-RS"/>
        </w:rPr>
        <w:t>одржана 2024. го</w:t>
      </w:r>
      <w:r w:rsidR="001214E8" w:rsidRPr="00636095">
        <w:rPr>
          <w:rFonts w:ascii="Times New Roman" w:hAnsi="Times New Roman" w:cs="Times New Roman"/>
          <w:sz w:val="24"/>
          <w:lang w:val="sr-Latn-RS"/>
        </w:rPr>
        <w:t xml:space="preserve">дине на Филозофском факултету у Београду, </w:t>
      </w:r>
      <w:r w:rsidR="004E4F46">
        <w:rPr>
          <w:rFonts w:ascii="Times New Roman" w:hAnsi="Times New Roman" w:cs="Times New Roman"/>
          <w:sz w:val="24"/>
          <w:lang w:val="sr-Cyrl-RS"/>
        </w:rPr>
        <w:t>када је имала улогу</w:t>
      </w:r>
      <w:r w:rsidR="001214E8" w:rsidRPr="00636095">
        <w:rPr>
          <w:rFonts w:ascii="Times New Roman" w:hAnsi="Times New Roman" w:cs="Times New Roman"/>
          <w:sz w:val="24"/>
          <w:lang w:val="sr-Latn-RS"/>
        </w:rPr>
        <w:t xml:space="preserve"> ко-председнице Организационог и чланице Програмског одбора.</w:t>
      </w:r>
    </w:p>
    <w:p w14:paraId="00000010" w14:textId="0ACF8F50" w:rsidR="00611B95" w:rsidRPr="00636095" w:rsidRDefault="001214E8" w:rsidP="00CE10DF">
      <w:pPr>
        <w:spacing w:after="120"/>
        <w:ind w:firstLine="720"/>
        <w:jc w:val="both"/>
        <w:rPr>
          <w:rFonts w:ascii="Times New Roman" w:hAnsi="Times New Roman" w:cs="Times New Roman"/>
          <w:sz w:val="24"/>
          <w:lang w:val="sr-Latn-RS"/>
        </w:rPr>
      </w:pPr>
      <w:r w:rsidRPr="00636095">
        <w:rPr>
          <w:rFonts w:ascii="Times New Roman" w:hAnsi="Times New Roman" w:cs="Times New Roman"/>
          <w:sz w:val="24"/>
          <w:lang w:val="sr-Latn-RS"/>
        </w:rPr>
        <w:t>Кроз досадашњи научно-истраживачки рад, Тијана</w:t>
      </w:r>
      <w:r w:rsidR="00882958">
        <w:rPr>
          <w:rFonts w:ascii="Times New Roman" w:hAnsi="Times New Roman" w:cs="Times New Roman"/>
          <w:sz w:val="24"/>
          <w:lang w:val="sr-Cyrl-RS"/>
        </w:rPr>
        <w:t xml:space="preserve"> Никитовић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 </w:t>
      </w:r>
      <w:r w:rsidRPr="00636095">
        <w:rPr>
          <w:rFonts w:ascii="Times New Roman" w:hAnsi="Times New Roman" w:cs="Times New Roman"/>
          <w:sz w:val="24"/>
          <w:lang w:val="sr-Latn-RS"/>
        </w:rPr>
        <w:t>објавила</w:t>
      </w:r>
      <w:r w:rsidR="004174ED">
        <w:rPr>
          <w:rFonts w:ascii="Times New Roman" w:hAnsi="Times New Roman" w:cs="Times New Roman"/>
          <w:sz w:val="24"/>
          <w:lang w:val="sr-Cyrl-RS"/>
        </w:rPr>
        <w:t xml:space="preserve"> је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 седам научних радова, од тога два у часопису изузетних вредност</w:t>
      </w:r>
      <w:r w:rsidRPr="00636095">
        <w:rPr>
          <w:rFonts w:ascii="Times New Roman" w:hAnsi="Times New Roman" w:cs="Times New Roman"/>
          <w:sz w:val="24"/>
          <w:lang w:val="sr-Latn-RS"/>
        </w:rPr>
        <w:t>и (М21а), један рад у врхунском међународном часопису (М21) и четири рада у међународном часопису (М23). Кандидаткиња је објавила и један рад у тематском зборнику националног значаја (М45). Тијана је имала 28 излагања на научним скуповима, од тога, два сао</w:t>
      </w:r>
      <w:r w:rsidRPr="00636095">
        <w:rPr>
          <w:rFonts w:ascii="Times New Roman" w:hAnsi="Times New Roman" w:cs="Times New Roman"/>
          <w:sz w:val="24"/>
          <w:lang w:val="sr-Latn-RS"/>
        </w:rPr>
        <w:t>пштења са међународног скупа штампана у целини (М33), 22 саопштења са међународних скупова штампаних у изводу (М34), три саопштења са скупа националног значаја штампаних у целини (М63) и једно саопштење са скупа националног значаја штампана у изводу (М64).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 Била је коуредница два зборника саопштења, једног са међународног научног скупа (М36) и једног са скупа националног значаја (М66). Објавила је и један стручни приручник, као и један приказ књиге (М53).</w:t>
      </w:r>
    </w:p>
    <w:p w14:paraId="00000011" w14:textId="77777777" w:rsidR="00611B95" w:rsidRDefault="001214E8" w:rsidP="00CE10DF">
      <w:pPr>
        <w:spacing w:after="120"/>
        <w:ind w:firstLine="720"/>
        <w:jc w:val="both"/>
        <w:rPr>
          <w:rFonts w:ascii="Times New Roman" w:hAnsi="Times New Roman" w:cs="Times New Roman"/>
          <w:sz w:val="24"/>
          <w:lang w:val="sr-Cyrl-RS"/>
        </w:rPr>
      </w:pPr>
      <w:r w:rsidRPr="00636095">
        <w:rPr>
          <w:rFonts w:ascii="Times New Roman" w:hAnsi="Times New Roman" w:cs="Times New Roman"/>
          <w:sz w:val="24"/>
          <w:lang w:val="sr-Latn-RS"/>
        </w:rPr>
        <w:t>Чланица је Лабораторије за развојну психологију при Ф</w:t>
      </w:r>
      <w:r w:rsidRPr="00636095">
        <w:rPr>
          <w:rFonts w:ascii="Times New Roman" w:hAnsi="Times New Roman" w:cs="Times New Roman"/>
          <w:sz w:val="24"/>
          <w:lang w:val="sr-Latn-RS"/>
        </w:rPr>
        <w:t>илозофском факултету у Београду од 2015. године, Друштва психолога Србије и неколико међународних стручних удружења у области психологије.</w:t>
      </w:r>
    </w:p>
    <w:p w14:paraId="0225DAD8" w14:textId="77777777" w:rsidR="00787216" w:rsidRPr="00787216" w:rsidRDefault="00787216" w:rsidP="00CE10DF">
      <w:pPr>
        <w:spacing w:after="120"/>
        <w:ind w:firstLine="720"/>
        <w:jc w:val="both"/>
        <w:rPr>
          <w:rFonts w:ascii="Times New Roman" w:hAnsi="Times New Roman" w:cs="Times New Roman"/>
          <w:sz w:val="24"/>
          <w:lang w:val="sr-Cyrl-RS"/>
        </w:rPr>
      </w:pPr>
    </w:p>
    <w:p w14:paraId="00000012" w14:textId="77777777" w:rsidR="00611B95" w:rsidRPr="00636095" w:rsidRDefault="001214E8" w:rsidP="00CE10DF">
      <w:pPr>
        <w:spacing w:after="120"/>
        <w:jc w:val="both"/>
        <w:rPr>
          <w:rFonts w:ascii="Times New Roman" w:hAnsi="Times New Roman" w:cs="Times New Roman"/>
          <w:b/>
          <w:sz w:val="24"/>
          <w:lang w:val="sr-Latn-RS"/>
        </w:rPr>
      </w:pPr>
      <w:r w:rsidRPr="00636095">
        <w:rPr>
          <w:rFonts w:ascii="Times New Roman" w:hAnsi="Times New Roman" w:cs="Times New Roman"/>
          <w:b/>
          <w:sz w:val="24"/>
          <w:lang w:val="sr-Latn-RS"/>
        </w:rPr>
        <w:t>Основни подаци о дисертацији</w:t>
      </w:r>
    </w:p>
    <w:p w14:paraId="00000013" w14:textId="79764117" w:rsidR="00611B95" w:rsidRPr="00636095" w:rsidRDefault="001214E8" w:rsidP="00CE10DF">
      <w:pPr>
        <w:spacing w:after="120"/>
        <w:jc w:val="both"/>
        <w:rPr>
          <w:rFonts w:ascii="Times New Roman" w:hAnsi="Times New Roman" w:cs="Times New Roman"/>
          <w:sz w:val="24"/>
          <w:lang w:val="sr-Latn-RS"/>
        </w:rPr>
      </w:pPr>
      <w:r w:rsidRPr="00636095">
        <w:rPr>
          <w:rFonts w:ascii="Times New Roman" w:hAnsi="Times New Roman" w:cs="Times New Roman"/>
          <w:sz w:val="24"/>
          <w:lang w:val="sr-Latn-RS"/>
        </w:rPr>
        <w:t xml:space="preserve">Докторска дисертација Тијане Никитовић </w:t>
      </w:r>
      <w:r w:rsidR="00092B74">
        <w:rPr>
          <w:rFonts w:ascii="Times New Roman" w:hAnsi="Times New Roman" w:cs="Times New Roman"/>
          <w:sz w:val="24"/>
          <w:lang w:val="sr-Cyrl-RS"/>
        </w:rPr>
        <w:t>састоји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 се од четири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 </w:t>
      </w:r>
      <w:r w:rsidR="00092B74">
        <w:rPr>
          <w:rFonts w:ascii="Times New Roman" w:hAnsi="Times New Roman" w:cs="Times New Roman"/>
          <w:sz w:val="24"/>
          <w:lang w:val="sr-Cyrl-RS"/>
        </w:rPr>
        <w:t xml:space="preserve">обимна </w:t>
      </w:r>
      <w:r w:rsidRPr="00636095">
        <w:rPr>
          <w:rFonts w:ascii="Times New Roman" w:hAnsi="Times New Roman" w:cs="Times New Roman"/>
          <w:sz w:val="24"/>
          <w:lang w:val="sr-Latn-RS"/>
        </w:rPr>
        <w:t>поглавља</w:t>
      </w:r>
      <w:r w:rsidR="00092B74">
        <w:rPr>
          <w:rFonts w:ascii="Times New Roman" w:hAnsi="Times New Roman" w:cs="Times New Roman"/>
          <w:sz w:val="24"/>
          <w:lang w:val="sr-Cyrl-RS"/>
        </w:rPr>
        <w:t xml:space="preserve"> – Увода, Методолошког оквира, Анализе и интерпретације резултата и Завршних разматрања – која су даље издељена на </w:t>
      </w:r>
      <w:r w:rsidR="00482674">
        <w:rPr>
          <w:rFonts w:ascii="Times New Roman" w:hAnsi="Times New Roman" w:cs="Times New Roman"/>
          <w:sz w:val="24"/>
          <w:lang w:val="sr-Cyrl-RS"/>
        </w:rPr>
        <w:t>издељена на низ потпоглавља</w:t>
      </w:r>
      <w:r w:rsidRPr="00636095">
        <w:rPr>
          <w:rFonts w:ascii="Times New Roman" w:hAnsi="Times New Roman" w:cs="Times New Roman"/>
          <w:sz w:val="24"/>
          <w:lang w:val="sr-Latn-RS"/>
        </w:rPr>
        <w:t>,</w:t>
      </w:r>
      <w:r w:rsidR="00482674">
        <w:rPr>
          <w:rFonts w:ascii="Times New Roman" w:hAnsi="Times New Roman" w:cs="Times New Roman"/>
          <w:sz w:val="24"/>
          <w:lang w:val="sr-Cyrl-RS"/>
        </w:rPr>
        <w:t xml:space="preserve"> и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 </w:t>
      </w:r>
      <w:r w:rsidR="00092B74">
        <w:rPr>
          <w:rFonts w:ascii="Times New Roman" w:hAnsi="Times New Roman" w:cs="Times New Roman"/>
          <w:sz w:val="24"/>
          <w:lang w:val="sr-Cyrl-RS"/>
        </w:rPr>
        <w:t xml:space="preserve">за којима следе </w:t>
      </w:r>
      <w:r w:rsidRPr="00636095">
        <w:rPr>
          <w:rFonts w:ascii="Times New Roman" w:hAnsi="Times New Roman" w:cs="Times New Roman"/>
          <w:sz w:val="24"/>
          <w:lang w:val="sr-Latn-RS"/>
        </w:rPr>
        <w:t>спис</w:t>
      </w:r>
      <w:r w:rsidR="00482674">
        <w:rPr>
          <w:rFonts w:ascii="Times New Roman" w:hAnsi="Times New Roman" w:cs="Times New Roman"/>
          <w:sz w:val="24"/>
          <w:lang w:val="sr-Cyrl-RS"/>
        </w:rPr>
        <w:t>а</w:t>
      </w:r>
      <w:r w:rsidR="00482674">
        <w:rPr>
          <w:rFonts w:ascii="Times New Roman" w:hAnsi="Times New Roman" w:cs="Times New Roman"/>
          <w:sz w:val="24"/>
          <w:lang w:val="sr-Latn-RS"/>
        </w:rPr>
        <w:t>к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 литерату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ре и три прилога. </w:t>
      </w:r>
      <w:r w:rsidR="00482674">
        <w:rPr>
          <w:rFonts w:ascii="Times New Roman" w:hAnsi="Times New Roman" w:cs="Times New Roman"/>
          <w:sz w:val="24"/>
          <w:lang w:val="sr-Cyrl-RS"/>
        </w:rPr>
        <w:t>Дисертација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 садржи 254 стране, од чега 218 страница основног текста. Списак коришћене литературе </w:t>
      </w:r>
      <w:r w:rsidR="00482674">
        <w:rPr>
          <w:rFonts w:ascii="Times New Roman" w:hAnsi="Times New Roman" w:cs="Times New Roman"/>
          <w:sz w:val="24"/>
          <w:lang w:val="sr-Cyrl-RS"/>
        </w:rPr>
        <w:t>састоји се од</w:t>
      </w:r>
      <w:r w:rsidR="00482674">
        <w:rPr>
          <w:rFonts w:ascii="Times New Roman" w:hAnsi="Times New Roman" w:cs="Times New Roman"/>
          <w:sz w:val="24"/>
          <w:lang w:val="sr-Latn-RS"/>
        </w:rPr>
        <w:t xml:space="preserve"> 249 библиографск</w:t>
      </w:r>
      <w:r w:rsidR="00482674">
        <w:rPr>
          <w:rFonts w:ascii="Times New Roman" w:hAnsi="Times New Roman" w:cs="Times New Roman"/>
          <w:sz w:val="24"/>
          <w:lang w:val="sr-Cyrl-RS"/>
        </w:rPr>
        <w:t>их</w:t>
      </w:r>
      <w:r w:rsidR="00482674">
        <w:rPr>
          <w:rFonts w:ascii="Times New Roman" w:hAnsi="Times New Roman" w:cs="Times New Roman"/>
          <w:sz w:val="24"/>
          <w:lang w:val="sr-Latn-RS"/>
        </w:rPr>
        <w:t xml:space="preserve"> јединиц</w:t>
      </w:r>
      <w:r w:rsidR="00482674">
        <w:rPr>
          <w:rFonts w:ascii="Times New Roman" w:hAnsi="Times New Roman" w:cs="Times New Roman"/>
          <w:sz w:val="24"/>
          <w:lang w:val="sr-Cyrl-RS"/>
        </w:rPr>
        <w:t>а</w:t>
      </w:r>
      <w:r w:rsidRPr="00636095">
        <w:rPr>
          <w:rFonts w:ascii="Times New Roman" w:hAnsi="Times New Roman" w:cs="Times New Roman"/>
          <w:sz w:val="24"/>
          <w:lang w:val="sr-Latn-RS"/>
        </w:rPr>
        <w:t>.</w:t>
      </w:r>
    </w:p>
    <w:p w14:paraId="00000014" w14:textId="77777777" w:rsidR="00611B95" w:rsidRPr="00636095" w:rsidRDefault="001214E8" w:rsidP="00CE10DF">
      <w:pPr>
        <w:spacing w:after="120"/>
        <w:jc w:val="both"/>
        <w:rPr>
          <w:rFonts w:ascii="Times New Roman" w:hAnsi="Times New Roman" w:cs="Times New Roman"/>
          <w:b/>
          <w:sz w:val="24"/>
          <w:lang w:val="sr-Latn-RS"/>
        </w:rPr>
      </w:pPr>
      <w:r w:rsidRPr="00636095">
        <w:rPr>
          <w:rFonts w:ascii="Times New Roman" w:hAnsi="Times New Roman" w:cs="Times New Roman"/>
          <w:b/>
          <w:sz w:val="24"/>
          <w:lang w:val="sr-Latn-RS"/>
        </w:rPr>
        <w:lastRenderedPageBreak/>
        <w:t>Предмет и циљ дисертације</w:t>
      </w:r>
    </w:p>
    <w:p w14:paraId="00000015" w14:textId="4529C017" w:rsidR="00611B95" w:rsidRPr="00636095" w:rsidRDefault="001214E8" w:rsidP="00CE10DF">
      <w:pPr>
        <w:spacing w:after="120"/>
        <w:ind w:firstLine="720"/>
        <w:jc w:val="both"/>
        <w:rPr>
          <w:rFonts w:ascii="Times New Roman" w:hAnsi="Times New Roman" w:cs="Times New Roman"/>
          <w:sz w:val="24"/>
          <w:lang w:val="sr-Latn-RS"/>
        </w:rPr>
      </w:pPr>
      <w:r w:rsidRPr="00636095">
        <w:rPr>
          <w:rFonts w:ascii="Times New Roman" w:hAnsi="Times New Roman" w:cs="Times New Roman"/>
          <w:sz w:val="24"/>
          <w:lang w:val="sr-Latn-RS"/>
        </w:rPr>
        <w:t xml:space="preserve">Предмет емпиријске и теоријске анализе </w:t>
      </w:r>
      <w:r w:rsidR="009A2712">
        <w:rPr>
          <w:rFonts w:ascii="Times New Roman" w:hAnsi="Times New Roman" w:cs="Times New Roman"/>
          <w:sz w:val="24"/>
          <w:lang w:val="sr-Cyrl-RS"/>
        </w:rPr>
        <w:t>у овој тези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 представљају лична искуства и кон</w:t>
      </w:r>
      <w:r w:rsidRPr="00636095">
        <w:rPr>
          <w:rFonts w:ascii="Times New Roman" w:hAnsi="Times New Roman" w:cs="Times New Roman"/>
          <w:sz w:val="24"/>
          <w:lang w:val="sr-Latn-RS"/>
        </w:rPr>
        <w:t>струкције телесности младих девојака, које су ситуиране унутар савременог локалног социо-културног контекста одређеног динамичним односом глобалних трендова, (пост)феминистичких дискурса и традиционалних родних норми. Младе девојке у Србији данас се налазе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 у простору преговарања између очекивања утемељених на патријархалном наслеђу и постфеминистичке сензибилности коју одликује индивидуализам, самодисциплина и</w:t>
      </w:r>
      <w:r w:rsidR="00154DB1">
        <w:rPr>
          <w:rFonts w:ascii="Times New Roman" w:hAnsi="Times New Roman" w:cs="Times New Roman"/>
          <w:sz w:val="24"/>
          <w:lang w:val="sr-Latn-RS"/>
        </w:rPr>
        <w:t xml:space="preserve"> </w:t>
      </w:r>
      <w:r w:rsidR="00154DB1">
        <w:rPr>
          <w:rFonts w:ascii="Times New Roman" w:hAnsi="Times New Roman" w:cs="Times New Roman"/>
          <w:sz w:val="24"/>
          <w:lang w:val="sr-Cyrl-RS"/>
        </w:rPr>
        <w:t>императив</w:t>
      </w:r>
      <w:r w:rsidR="00323E53">
        <w:rPr>
          <w:rFonts w:ascii="Times New Roman" w:hAnsi="Times New Roman" w:cs="Times New Roman"/>
          <w:sz w:val="24"/>
          <w:lang w:val="sr-Cyrl-RS"/>
        </w:rPr>
        <w:t xml:space="preserve"> усаврш</w:t>
      </w:r>
      <w:r w:rsidR="00154DB1">
        <w:rPr>
          <w:rFonts w:ascii="Times New Roman" w:hAnsi="Times New Roman" w:cs="Times New Roman"/>
          <w:sz w:val="24"/>
          <w:lang w:val="sr-Cyrl-RS"/>
        </w:rPr>
        <w:t xml:space="preserve">авања </w:t>
      </w:r>
      <w:r w:rsidR="00323E53">
        <w:rPr>
          <w:rFonts w:ascii="Times New Roman" w:hAnsi="Times New Roman" w:cs="Times New Roman"/>
          <w:sz w:val="24"/>
          <w:lang w:val="sr-Cyrl-RS"/>
        </w:rPr>
        <w:t>ума и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 тела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. Поред тога, припадност </w:t>
      </w:r>
      <w:r w:rsidR="0057273E">
        <w:rPr>
          <w:rFonts w:ascii="Times New Roman" w:hAnsi="Times New Roman" w:cs="Times New Roman"/>
          <w:sz w:val="24"/>
          <w:lang w:val="sr-Latn-RS"/>
        </w:rPr>
        <w:t>генерацији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 одраслој уз свакоднев</w:t>
      </w:r>
      <w:r w:rsidRPr="00636095">
        <w:rPr>
          <w:rFonts w:ascii="Times New Roman" w:hAnsi="Times New Roman" w:cs="Times New Roman"/>
          <w:sz w:val="24"/>
          <w:lang w:val="sr-Latn-RS"/>
        </w:rPr>
        <w:t>но коришћење савремених дигиталних технологија</w:t>
      </w:r>
      <w:r w:rsidR="0057273E">
        <w:rPr>
          <w:rFonts w:ascii="Times New Roman" w:hAnsi="Times New Roman" w:cs="Times New Roman"/>
          <w:sz w:val="24"/>
          <w:lang w:val="sr-Cyrl-RS"/>
        </w:rPr>
        <w:t xml:space="preserve"> </w:t>
      </w:r>
      <w:r w:rsidRPr="00636095">
        <w:rPr>
          <w:rFonts w:ascii="Times New Roman" w:hAnsi="Times New Roman" w:cs="Times New Roman"/>
          <w:sz w:val="24"/>
          <w:lang w:val="sr-Latn-RS"/>
        </w:rPr>
        <w:t>додатно усложњава однос према телу, уводећи но</w:t>
      </w:r>
      <w:r w:rsidR="00BB73FA">
        <w:rPr>
          <w:rFonts w:ascii="Times New Roman" w:hAnsi="Times New Roman" w:cs="Times New Roman"/>
          <w:sz w:val="24"/>
          <w:lang w:val="sr-Latn-RS"/>
        </w:rPr>
        <w:t xml:space="preserve">ве облике надзора и регулације. Поставља се питање како ови савремени утицаји обликују 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начин на који девојке доживљавају сопствено тело и </w:t>
      </w:r>
      <w:r w:rsidR="00BB73FA">
        <w:rPr>
          <w:rFonts w:ascii="Times New Roman" w:hAnsi="Times New Roman" w:cs="Times New Roman"/>
          <w:sz w:val="24"/>
          <w:lang w:val="sr-Cyrl-RS"/>
        </w:rPr>
        <w:t xml:space="preserve">на који </w:t>
      </w:r>
      <w:r w:rsidRPr="00636095">
        <w:rPr>
          <w:rFonts w:ascii="Times New Roman" w:hAnsi="Times New Roman" w:cs="Times New Roman"/>
          <w:sz w:val="24"/>
          <w:lang w:val="sr-Latn-RS"/>
        </w:rPr>
        <w:t>себе конституишу као отелов</w:t>
      </w:r>
      <w:r w:rsidRPr="00636095">
        <w:rPr>
          <w:rFonts w:ascii="Times New Roman" w:hAnsi="Times New Roman" w:cs="Times New Roman"/>
          <w:sz w:val="24"/>
          <w:lang w:val="sr-Latn-RS"/>
        </w:rPr>
        <w:t>љене субјекте у сложеној мрежи дискурса.</w:t>
      </w:r>
    </w:p>
    <w:p w14:paraId="00000016" w14:textId="609F722A" w:rsidR="00611B95" w:rsidRPr="00636095" w:rsidRDefault="001214E8" w:rsidP="00CE10DF">
      <w:pPr>
        <w:spacing w:after="120"/>
        <w:ind w:firstLine="720"/>
        <w:jc w:val="both"/>
        <w:rPr>
          <w:rFonts w:ascii="Times New Roman" w:hAnsi="Times New Roman" w:cs="Times New Roman"/>
          <w:sz w:val="24"/>
          <w:lang w:val="sr-Latn-RS"/>
        </w:rPr>
      </w:pPr>
      <w:r w:rsidRPr="00636095">
        <w:rPr>
          <w:rFonts w:ascii="Times New Roman" w:hAnsi="Times New Roman" w:cs="Times New Roman"/>
          <w:sz w:val="24"/>
          <w:lang w:val="sr-Latn-RS"/>
        </w:rPr>
        <w:t xml:space="preserve">Циљ дисертације је да истражи различите модалитете искуства телесности младих девојака – како оне поступају као отеловљени субјекти у свакодневним животним ситуацијама, на које начине </w:t>
      </w:r>
      <w:r w:rsidRPr="00636095">
        <w:rPr>
          <w:rFonts w:ascii="Times New Roman" w:hAnsi="Times New Roman" w:cs="Times New Roman"/>
          <w:sz w:val="24"/>
          <w:lang w:val="sr-Latn-RS"/>
        </w:rPr>
        <w:t>преговарају око низа различитих, често контрадикторних дискурса</w:t>
      </w:r>
      <w:r w:rsidR="00DB1A74">
        <w:rPr>
          <w:rFonts w:ascii="Times New Roman" w:hAnsi="Times New Roman" w:cs="Times New Roman"/>
          <w:sz w:val="24"/>
          <w:lang w:val="sr-Cyrl-RS"/>
        </w:rPr>
        <w:t xml:space="preserve"> присутним у савременом контексту,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 и какве последице заузимање одређених позиција у дискурсу има по њихово искуство телесности.</w:t>
      </w:r>
    </w:p>
    <w:p w14:paraId="00000017" w14:textId="77777777" w:rsidR="00611B95" w:rsidRPr="00636095" w:rsidRDefault="001214E8" w:rsidP="00CE10DF">
      <w:pPr>
        <w:spacing w:after="120"/>
        <w:ind w:firstLine="720"/>
        <w:jc w:val="both"/>
        <w:rPr>
          <w:rFonts w:ascii="Times New Roman" w:hAnsi="Times New Roman" w:cs="Times New Roman"/>
          <w:sz w:val="24"/>
          <w:lang w:val="sr-Latn-RS"/>
        </w:rPr>
      </w:pPr>
      <w:r w:rsidRPr="00636095">
        <w:rPr>
          <w:rFonts w:ascii="Times New Roman" w:hAnsi="Times New Roman" w:cs="Times New Roman"/>
          <w:sz w:val="24"/>
          <w:lang w:val="sr-Latn-RS"/>
        </w:rPr>
        <w:t>Питања која су водила емпиријско истраживање у докторској дисертацији била су: (1) Који дискурс</w:t>
      </w:r>
      <w:r w:rsidRPr="00636095">
        <w:rPr>
          <w:rFonts w:ascii="Times New Roman" w:hAnsi="Times New Roman" w:cs="Times New Roman"/>
          <w:sz w:val="24"/>
          <w:lang w:val="sr-Latn-RS"/>
        </w:rPr>
        <w:t>и и конструкције телесности су доступни младим девојкама и како оне преговарају, прихватају или оспоравају те дискурсе? (2) Како се свакодневне телесне праксе обликују кроз позиције које младе девојке заузимају у дискурсу? (3) Какве последице позиције које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 заузимају у дискурсу имају по њихово отеловљено искуство? (4) Који се модалитети отеловљеног искуства јављају код младих девојака и чиме су обликовани?</w:t>
      </w:r>
    </w:p>
    <w:p w14:paraId="00000018" w14:textId="77777777" w:rsidR="00611B95" w:rsidRPr="00636095" w:rsidRDefault="001214E8" w:rsidP="00CE10DF">
      <w:pPr>
        <w:spacing w:after="120"/>
        <w:jc w:val="both"/>
        <w:rPr>
          <w:rFonts w:ascii="Times New Roman" w:hAnsi="Times New Roman" w:cs="Times New Roman"/>
          <w:b/>
          <w:sz w:val="24"/>
          <w:lang w:val="sr-Latn-RS"/>
        </w:rPr>
      </w:pPr>
      <w:r w:rsidRPr="00636095">
        <w:rPr>
          <w:rFonts w:ascii="Times New Roman" w:hAnsi="Times New Roman" w:cs="Times New Roman"/>
          <w:b/>
          <w:sz w:val="24"/>
          <w:lang w:val="sr-Latn-RS"/>
        </w:rPr>
        <w:t>Истраживачке хипотезе</w:t>
      </w:r>
    </w:p>
    <w:p w14:paraId="00000019" w14:textId="10E1F311" w:rsidR="00611B95" w:rsidRPr="00636095" w:rsidRDefault="001214E8" w:rsidP="00CE10DF">
      <w:pPr>
        <w:spacing w:after="120"/>
        <w:ind w:firstLine="720"/>
        <w:jc w:val="both"/>
        <w:rPr>
          <w:rFonts w:ascii="Times New Roman" w:hAnsi="Times New Roman" w:cs="Times New Roman"/>
          <w:sz w:val="24"/>
          <w:lang w:val="sr-Latn-RS"/>
        </w:rPr>
      </w:pPr>
      <w:r w:rsidRPr="00636095">
        <w:rPr>
          <w:rFonts w:ascii="Times New Roman" w:hAnsi="Times New Roman" w:cs="Times New Roman"/>
          <w:sz w:val="24"/>
          <w:lang w:val="sr-Latn-RS"/>
        </w:rPr>
        <w:t>Иако је ово експлоративно истраживање које се заснива на епистемолошким претпоста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вкама које нису компатабилне  са хипотетичко-дедуктовним приступом, па формулисање прецизних хипотеза није смислено, на основу </w:t>
      </w:r>
      <w:r w:rsidR="00445599">
        <w:rPr>
          <w:rFonts w:ascii="Times New Roman" w:hAnsi="Times New Roman" w:cs="Times New Roman"/>
          <w:sz w:val="24"/>
          <w:lang w:val="sr-Cyrl-RS"/>
        </w:rPr>
        <w:t xml:space="preserve">ослањања на </w:t>
      </w:r>
      <w:r w:rsidR="00445599">
        <w:rPr>
          <w:rFonts w:ascii="Times New Roman" w:hAnsi="Times New Roman" w:cs="Times New Roman"/>
          <w:sz w:val="24"/>
          <w:lang w:val="sr-Latn-RS"/>
        </w:rPr>
        <w:t>социокултурн</w:t>
      </w:r>
      <w:r w:rsidR="00445599">
        <w:rPr>
          <w:rFonts w:ascii="Times New Roman" w:hAnsi="Times New Roman" w:cs="Times New Roman"/>
          <w:sz w:val="24"/>
          <w:lang w:val="sr-Cyrl-RS"/>
        </w:rPr>
        <w:t xml:space="preserve">у, </w:t>
      </w:r>
      <w:r w:rsidR="00445599">
        <w:rPr>
          <w:rFonts w:ascii="Times New Roman" w:hAnsi="Times New Roman" w:cs="Times New Roman"/>
          <w:sz w:val="24"/>
          <w:lang w:val="sr-Latn-RS"/>
        </w:rPr>
        <w:t>феноменолошк</w:t>
      </w:r>
      <w:r w:rsidR="00445599">
        <w:rPr>
          <w:rFonts w:ascii="Times New Roman" w:hAnsi="Times New Roman" w:cs="Times New Roman"/>
          <w:sz w:val="24"/>
          <w:lang w:val="sr-Cyrl-RS"/>
        </w:rPr>
        <w:t>у и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 </w:t>
      </w:r>
      <w:r w:rsidR="00445599">
        <w:rPr>
          <w:rFonts w:ascii="Times New Roman" w:hAnsi="Times New Roman" w:cs="Times New Roman"/>
          <w:sz w:val="24"/>
          <w:lang w:val="sr-Latn-RS"/>
        </w:rPr>
        <w:t>постструктуралистичк</w:t>
      </w:r>
      <w:r w:rsidR="00445599">
        <w:rPr>
          <w:rFonts w:ascii="Times New Roman" w:hAnsi="Times New Roman" w:cs="Times New Roman"/>
          <w:sz w:val="24"/>
          <w:lang w:val="sr-Cyrl-RS"/>
        </w:rPr>
        <w:t>у</w:t>
      </w:r>
      <w:r w:rsidR="00445599">
        <w:rPr>
          <w:rFonts w:ascii="Times New Roman" w:hAnsi="Times New Roman" w:cs="Times New Roman"/>
          <w:sz w:val="24"/>
          <w:lang w:val="sr-Latn-RS"/>
        </w:rPr>
        <w:t xml:space="preserve"> теориј</w:t>
      </w:r>
      <w:r w:rsidR="00445599">
        <w:rPr>
          <w:rFonts w:ascii="Times New Roman" w:hAnsi="Times New Roman" w:cs="Times New Roman"/>
          <w:sz w:val="24"/>
          <w:lang w:val="sr-Cyrl-RS"/>
        </w:rPr>
        <w:t>ску позицију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, кандидаткиња је кренула од следећих </w:t>
      </w:r>
      <w:r w:rsidR="006E59B9">
        <w:rPr>
          <w:rFonts w:ascii="Times New Roman" w:hAnsi="Times New Roman" w:cs="Times New Roman"/>
          <w:sz w:val="24"/>
          <w:lang w:val="sr-Cyrl-RS"/>
        </w:rPr>
        <w:t xml:space="preserve">општих </w:t>
      </w:r>
      <w:r w:rsidRPr="00636095">
        <w:rPr>
          <w:rFonts w:ascii="Times New Roman" w:hAnsi="Times New Roman" w:cs="Times New Roman"/>
          <w:sz w:val="24"/>
          <w:lang w:val="sr-Latn-RS"/>
        </w:rPr>
        <w:t>претпоставки: (1) Човек је симб</w:t>
      </w:r>
      <w:r w:rsidRPr="00636095">
        <w:rPr>
          <w:rFonts w:ascii="Times New Roman" w:hAnsi="Times New Roman" w:cs="Times New Roman"/>
          <w:sz w:val="24"/>
          <w:lang w:val="sr-Latn-RS"/>
        </w:rPr>
        <w:t>олички посредован и одређен позицијом коју заузима у дискурсу. Другачије речено, искуство особе је нужно уроњено и обликовано специфичним социо-културним контекстом. (2) Особе се не виде као пасивне, већ могу актив</w:t>
      </w:r>
      <w:r w:rsidR="001243D6">
        <w:rPr>
          <w:rFonts w:ascii="Times New Roman" w:hAnsi="Times New Roman" w:cs="Times New Roman"/>
          <w:sz w:val="24"/>
          <w:lang w:val="sr-Latn-RS"/>
        </w:rPr>
        <w:t>но да се односе према дискур</w:t>
      </w:r>
      <w:r w:rsidR="001243D6">
        <w:rPr>
          <w:rFonts w:ascii="Times New Roman" w:hAnsi="Times New Roman" w:cs="Times New Roman"/>
          <w:sz w:val="24"/>
          <w:lang w:val="sr-Cyrl-RS"/>
        </w:rPr>
        <w:t>зивним конструкцијама и праксама</w:t>
      </w:r>
      <w:r w:rsidRPr="00636095">
        <w:rPr>
          <w:rFonts w:ascii="Times New Roman" w:hAnsi="Times New Roman" w:cs="Times New Roman"/>
          <w:sz w:val="24"/>
          <w:lang w:val="sr-Latn-RS"/>
        </w:rPr>
        <w:t>, што оста</w:t>
      </w:r>
      <w:r w:rsidRPr="00636095">
        <w:rPr>
          <w:rFonts w:ascii="Times New Roman" w:hAnsi="Times New Roman" w:cs="Times New Roman"/>
          <w:sz w:val="24"/>
          <w:lang w:val="sr-Latn-RS"/>
        </w:rPr>
        <w:t>вља могућност за отпор и субверзију доминантних дискурса. (3) Особа није одређена само дискурсом, већ и материјалним условима постојања. Телесност се стога у овом раду разуме истовремен</w:t>
      </w:r>
      <w:r w:rsidR="006E59B9">
        <w:rPr>
          <w:rFonts w:ascii="Times New Roman" w:hAnsi="Times New Roman" w:cs="Times New Roman"/>
          <w:sz w:val="24"/>
          <w:lang w:val="sr-Latn-RS"/>
        </w:rPr>
        <w:t>о као лично искуство и соци</w:t>
      </w:r>
      <w:r w:rsidR="006E59B9">
        <w:rPr>
          <w:rFonts w:ascii="Times New Roman" w:hAnsi="Times New Roman" w:cs="Times New Roman"/>
          <w:sz w:val="24"/>
          <w:lang w:val="sr-Cyrl-RS"/>
        </w:rPr>
        <w:t>о-материјална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 конструкција. (4) Особа није субјект к</w:t>
      </w:r>
      <w:r w:rsidRPr="00636095">
        <w:rPr>
          <w:rFonts w:ascii="Times New Roman" w:hAnsi="Times New Roman" w:cs="Times New Roman"/>
          <w:sz w:val="24"/>
          <w:lang w:val="sr-Latn-RS"/>
        </w:rPr>
        <w:t>оји „има“ тело, већ „јесте“ тело, те је свако искуство нужно телесно посредовано. (5) Особа се схвата као процесуална, те феномене попут телесности треба изучавати као</w:t>
      </w:r>
      <w:r w:rsidR="00857D87">
        <w:rPr>
          <w:rFonts w:ascii="Times New Roman" w:hAnsi="Times New Roman" w:cs="Times New Roman"/>
          <w:sz w:val="24"/>
          <w:lang w:val="sr-Latn-RS"/>
        </w:rPr>
        <w:t xml:space="preserve"> </w:t>
      </w:r>
      <w:r w:rsidR="00857D87">
        <w:rPr>
          <w:rFonts w:ascii="Times New Roman" w:hAnsi="Times New Roman" w:cs="Times New Roman"/>
          <w:sz w:val="24"/>
          <w:lang w:val="sr-Latn-RS"/>
        </w:rPr>
        <w:lastRenderedPageBreak/>
        <w:t>феномен у настајању</w:t>
      </w:r>
      <w:r w:rsidR="00857D87">
        <w:rPr>
          <w:rFonts w:ascii="Times New Roman" w:hAnsi="Times New Roman" w:cs="Times New Roman"/>
          <w:sz w:val="24"/>
          <w:lang w:val="sr-Cyrl-RS"/>
        </w:rPr>
        <w:t xml:space="preserve"> који је</w:t>
      </w:r>
      <w:r w:rsidR="006E59B9">
        <w:rPr>
          <w:rFonts w:ascii="Times New Roman" w:hAnsi="Times New Roman" w:cs="Times New Roman"/>
          <w:sz w:val="24"/>
          <w:lang w:val="sr-Latn-RS"/>
        </w:rPr>
        <w:t xml:space="preserve"> испуње</w:t>
      </w:r>
      <w:r w:rsidR="006E59B9">
        <w:rPr>
          <w:rFonts w:ascii="Times New Roman" w:hAnsi="Times New Roman" w:cs="Times New Roman"/>
          <w:sz w:val="24"/>
          <w:lang w:val="sr-Cyrl-RS"/>
        </w:rPr>
        <w:t>н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 контрадикторностима и различитим перспективама</w:t>
      </w:r>
      <w:r w:rsidR="00857D87">
        <w:rPr>
          <w:rFonts w:ascii="Times New Roman" w:hAnsi="Times New Roman" w:cs="Times New Roman"/>
          <w:sz w:val="24"/>
          <w:lang w:val="sr-Latn-RS"/>
        </w:rPr>
        <w:t>.</w:t>
      </w:r>
      <w:r w:rsidR="00857D87">
        <w:rPr>
          <w:rFonts w:ascii="Times New Roman" w:hAnsi="Times New Roman" w:cs="Times New Roman"/>
          <w:sz w:val="24"/>
          <w:lang w:val="sr-Cyrl-RS"/>
        </w:rPr>
        <w:t xml:space="preserve"> </w:t>
      </w:r>
      <w:r w:rsidR="00EE6317" w:rsidRPr="00636095">
        <w:rPr>
          <w:rFonts w:ascii="Times New Roman" w:hAnsi="Times New Roman" w:cs="Times New Roman"/>
          <w:sz w:val="24"/>
          <w:lang w:val="sr-Latn-RS"/>
        </w:rPr>
        <w:t>Феминистичке анализе дискурса указале су на то да се жене позиционирају у бројним, некада контрадикторним, конструкцијама које</w:t>
      </w:r>
      <w:r w:rsidR="00EE6317">
        <w:rPr>
          <w:rFonts w:ascii="Times New Roman" w:hAnsi="Times New Roman" w:cs="Times New Roman"/>
          <w:sz w:val="24"/>
          <w:lang w:val="sr-Cyrl-RS"/>
        </w:rPr>
        <w:t xml:space="preserve"> обликују </w:t>
      </w:r>
      <w:r w:rsidR="00EE6317">
        <w:rPr>
          <w:rFonts w:ascii="Times New Roman" w:hAnsi="Times New Roman" w:cs="Times New Roman"/>
          <w:sz w:val="24"/>
          <w:lang w:val="sr-Cyrl-RS"/>
        </w:rPr>
        <w:t xml:space="preserve">њихову </w:t>
      </w:r>
      <w:r w:rsidR="00EE6317">
        <w:rPr>
          <w:rFonts w:ascii="Times New Roman" w:hAnsi="Times New Roman" w:cs="Times New Roman"/>
          <w:sz w:val="24"/>
          <w:lang w:val="sr-Cyrl-RS"/>
        </w:rPr>
        <w:t>субјективност и</w:t>
      </w:r>
      <w:r w:rsidR="00EE6317" w:rsidRPr="00636095">
        <w:rPr>
          <w:rFonts w:ascii="Times New Roman" w:hAnsi="Times New Roman" w:cs="Times New Roman"/>
          <w:sz w:val="24"/>
          <w:lang w:val="sr-Latn-RS"/>
        </w:rPr>
        <w:t xml:space="preserve"> </w:t>
      </w:r>
      <w:r w:rsidR="00EE6317">
        <w:rPr>
          <w:rFonts w:ascii="Times New Roman" w:hAnsi="Times New Roman" w:cs="Times New Roman"/>
          <w:sz w:val="24"/>
          <w:lang w:val="sr-Cyrl-RS"/>
        </w:rPr>
        <w:t>одређују могућности за праксу</w:t>
      </w:r>
      <w:r w:rsidR="00EE6317" w:rsidRPr="00636095">
        <w:rPr>
          <w:rFonts w:ascii="Times New Roman" w:hAnsi="Times New Roman" w:cs="Times New Roman"/>
          <w:sz w:val="24"/>
          <w:lang w:val="sr-Latn-RS"/>
        </w:rPr>
        <w:t>.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 </w:t>
      </w:r>
    </w:p>
    <w:p w14:paraId="0000001A" w14:textId="77777777" w:rsidR="00611B95" w:rsidRPr="00636095" w:rsidRDefault="001214E8" w:rsidP="00CE10DF">
      <w:pPr>
        <w:spacing w:after="120"/>
        <w:jc w:val="both"/>
        <w:rPr>
          <w:rFonts w:ascii="Times New Roman" w:hAnsi="Times New Roman" w:cs="Times New Roman"/>
          <w:b/>
          <w:sz w:val="24"/>
          <w:lang w:val="sr-Latn-RS"/>
        </w:rPr>
      </w:pPr>
      <w:r w:rsidRPr="00636095">
        <w:rPr>
          <w:rFonts w:ascii="Times New Roman" w:hAnsi="Times New Roman" w:cs="Times New Roman"/>
          <w:b/>
          <w:sz w:val="24"/>
          <w:lang w:val="sr-Latn-RS"/>
        </w:rPr>
        <w:t>Кратак опис садржаја дисертације</w:t>
      </w:r>
    </w:p>
    <w:p w14:paraId="0000001B" w14:textId="79DE2073" w:rsidR="00611B95" w:rsidRPr="00636095" w:rsidRDefault="00CC7C5B" w:rsidP="00CE10DF">
      <w:pPr>
        <w:spacing w:after="120"/>
        <w:ind w:firstLine="720"/>
        <w:jc w:val="both"/>
        <w:rPr>
          <w:rFonts w:ascii="Times New Roman" w:hAnsi="Times New Roman" w:cs="Times New Roman"/>
          <w:sz w:val="24"/>
          <w:lang w:val="sr-Latn-RS"/>
        </w:rPr>
      </w:pPr>
      <w:r>
        <w:rPr>
          <w:rFonts w:ascii="Times New Roman" w:hAnsi="Times New Roman" w:cs="Times New Roman"/>
          <w:sz w:val="24"/>
          <w:lang w:val="sr-Latn-RS"/>
        </w:rPr>
        <w:t>Уводно поглавље ауторк</w:t>
      </w:r>
      <w:r>
        <w:rPr>
          <w:rFonts w:ascii="Times New Roman" w:hAnsi="Times New Roman" w:cs="Times New Roman"/>
          <w:sz w:val="24"/>
          <w:lang w:val="sr-Cyrl-RS"/>
        </w:rPr>
        <w:t>а</w:t>
      </w:r>
      <w:r w:rsidR="001214E8" w:rsidRPr="00636095">
        <w:rPr>
          <w:rFonts w:ascii="Times New Roman" w:hAnsi="Times New Roman" w:cs="Times New Roman"/>
          <w:sz w:val="24"/>
          <w:lang w:val="sr-Latn-RS"/>
        </w:rPr>
        <w:t xml:space="preserve"> започиње контекстуализацијом предмета дисертације. У наставку </w:t>
      </w:r>
      <w:r w:rsidR="001214E8" w:rsidRPr="00636095">
        <w:rPr>
          <w:rFonts w:ascii="Times New Roman" w:hAnsi="Times New Roman" w:cs="Times New Roman"/>
          <w:sz w:val="24"/>
          <w:lang w:val="sr-Latn-RS"/>
        </w:rPr>
        <w:t xml:space="preserve">критички </w:t>
      </w:r>
      <w:r w:rsidR="00C84C6F">
        <w:rPr>
          <w:rFonts w:ascii="Times New Roman" w:hAnsi="Times New Roman" w:cs="Times New Roman"/>
          <w:sz w:val="24"/>
          <w:lang w:val="sr-Latn-RS"/>
        </w:rPr>
        <w:t>анализира</w:t>
      </w:r>
      <w:r w:rsidR="001214E8" w:rsidRPr="00636095">
        <w:rPr>
          <w:rFonts w:ascii="Times New Roman" w:hAnsi="Times New Roman" w:cs="Times New Roman"/>
          <w:sz w:val="24"/>
          <w:lang w:val="sr-Latn-RS"/>
        </w:rPr>
        <w:t xml:space="preserve"> начин на који се телесности доминантно приступа у психологији</w:t>
      </w:r>
      <w:r w:rsidR="00C84C6F">
        <w:rPr>
          <w:rFonts w:ascii="Times New Roman" w:hAnsi="Times New Roman" w:cs="Times New Roman"/>
          <w:sz w:val="24"/>
          <w:lang w:val="sr-Cyrl-RS"/>
        </w:rPr>
        <w:t xml:space="preserve"> и</w:t>
      </w:r>
      <w:r w:rsidR="00C84C6F">
        <w:rPr>
          <w:rFonts w:ascii="Times New Roman" w:hAnsi="Times New Roman" w:cs="Times New Roman"/>
          <w:sz w:val="24"/>
          <w:lang w:val="sr-Latn-RS"/>
        </w:rPr>
        <w:t xml:space="preserve"> карактери</w:t>
      </w:r>
      <w:r w:rsidR="00C84C6F">
        <w:rPr>
          <w:rFonts w:ascii="Times New Roman" w:hAnsi="Times New Roman" w:cs="Times New Roman"/>
          <w:sz w:val="24"/>
          <w:lang w:val="sr-Cyrl-RS"/>
        </w:rPr>
        <w:t xml:space="preserve">ше га </w:t>
      </w:r>
      <w:r w:rsidR="001214E8" w:rsidRPr="00636095">
        <w:rPr>
          <w:rFonts w:ascii="Times New Roman" w:hAnsi="Times New Roman" w:cs="Times New Roman"/>
          <w:sz w:val="24"/>
          <w:lang w:val="sr-Latn-RS"/>
        </w:rPr>
        <w:t>као</w:t>
      </w:r>
      <w:r w:rsidR="00DF1966">
        <w:rPr>
          <w:rFonts w:ascii="Times New Roman" w:hAnsi="Times New Roman" w:cs="Times New Roman"/>
          <w:sz w:val="24"/>
          <w:lang w:val="sr-Cyrl-RS"/>
        </w:rPr>
        <w:t xml:space="preserve"> претежно</w:t>
      </w:r>
      <w:r w:rsidR="001214E8" w:rsidRPr="00636095">
        <w:rPr>
          <w:rFonts w:ascii="Times New Roman" w:hAnsi="Times New Roman" w:cs="Times New Roman"/>
          <w:sz w:val="24"/>
          <w:lang w:val="sr-Latn-RS"/>
        </w:rPr>
        <w:t xml:space="preserve"> </w:t>
      </w:r>
      <w:r w:rsidR="001214E8" w:rsidRPr="00636095">
        <w:rPr>
          <w:rFonts w:ascii="Times New Roman" w:hAnsi="Times New Roman" w:cs="Times New Roman"/>
          <w:sz w:val="24"/>
          <w:lang w:val="sr-Latn-RS"/>
        </w:rPr>
        <w:t>индивидуалистички, когнитивист</w:t>
      </w:r>
      <w:r w:rsidR="00784462">
        <w:rPr>
          <w:rFonts w:ascii="Times New Roman" w:hAnsi="Times New Roman" w:cs="Times New Roman"/>
          <w:sz w:val="24"/>
          <w:lang w:val="sr-Latn-RS"/>
        </w:rPr>
        <w:t>ички и патоло</w:t>
      </w:r>
      <w:r w:rsidR="00784462">
        <w:rPr>
          <w:rFonts w:ascii="Times New Roman" w:hAnsi="Times New Roman" w:cs="Times New Roman"/>
          <w:sz w:val="24"/>
          <w:lang w:val="sr-Cyrl-RS"/>
        </w:rPr>
        <w:t>гизујући</w:t>
      </w:r>
      <w:r w:rsidR="001214E8" w:rsidRPr="00636095">
        <w:rPr>
          <w:rFonts w:ascii="Times New Roman" w:hAnsi="Times New Roman" w:cs="Times New Roman"/>
          <w:sz w:val="24"/>
          <w:lang w:val="sr-Latn-RS"/>
        </w:rPr>
        <w:t xml:space="preserve">. Потом је предложена алтернативна постструктуралистичка и феноменолошка теоријска позиција која узима у обзир симболичку посредованост субјекта, улогу дискурса и односа моћи, као и отеловљеност субјекта. </w:t>
      </w:r>
      <w:r w:rsidR="00D00CE3">
        <w:rPr>
          <w:rFonts w:ascii="Times New Roman" w:hAnsi="Times New Roman" w:cs="Times New Roman"/>
          <w:sz w:val="24"/>
          <w:lang w:val="sr-Cyrl-RS"/>
        </w:rPr>
        <w:t xml:space="preserve">Теоријско позиционирање дисертације усмерено је најпре на разматрање феноменолошког разумевања телесности, са посебним фокусом на специфичности </w:t>
      </w:r>
      <w:r w:rsidR="001214E8" w:rsidRPr="00636095">
        <w:rPr>
          <w:rFonts w:ascii="Times New Roman" w:hAnsi="Times New Roman" w:cs="Times New Roman"/>
          <w:sz w:val="24"/>
          <w:lang w:val="sr-Latn-RS"/>
        </w:rPr>
        <w:t xml:space="preserve">женске </w:t>
      </w:r>
      <w:r w:rsidR="00D00CE3">
        <w:rPr>
          <w:rFonts w:ascii="Times New Roman" w:hAnsi="Times New Roman" w:cs="Times New Roman"/>
          <w:sz w:val="24"/>
          <w:lang w:val="sr-Cyrl-RS"/>
        </w:rPr>
        <w:t>отеловљености</w:t>
      </w:r>
      <w:r w:rsidR="001214E8" w:rsidRPr="00636095">
        <w:rPr>
          <w:rFonts w:ascii="Times New Roman" w:hAnsi="Times New Roman" w:cs="Times New Roman"/>
          <w:sz w:val="24"/>
          <w:lang w:val="sr-Latn-RS"/>
        </w:rPr>
        <w:t xml:space="preserve">. Након тога </w:t>
      </w:r>
      <w:r w:rsidR="001214E8" w:rsidRPr="00636095">
        <w:rPr>
          <w:rFonts w:ascii="Times New Roman" w:hAnsi="Times New Roman" w:cs="Times New Roman"/>
          <w:sz w:val="24"/>
          <w:lang w:val="sr-Latn-RS"/>
        </w:rPr>
        <w:t xml:space="preserve">изложена </w:t>
      </w:r>
      <w:r w:rsidR="00DC3559" w:rsidRPr="00636095">
        <w:rPr>
          <w:rFonts w:ascii="Times New Roman" w:hAnsi="Times New Roman" w:cs="Times New Roman"/>
          <w:sz w:val="24"/>
          <w:lang w:val="sr-Latn-RS"/>
        </w:rPr>
        <w:t xml:space="preserve">је </w:t>
      </w:r>
      <w:r w:rsidR="001214E8" w:rsidRPr="00636095">
        <w:rPr>
          <w:rFonts w:ascii="Times New Roman" w:hAnsi="Times New Roman" w:cs="Times New Roman"/>
          <w:sz w:val="24"/>
          <w:lang w:val="sr-Latn-RS"/>
        </w:rPr>
        <w:t>поструктуралистичка теорија</w:t>
      </w:r>
      <w:r w:rsidR="004B7B87">
        <w:rPr>
          <w:rFonts w:ascii="Times New Roman" w:hAnsi="Times New Roman" w:cs="Times New Roman"/>
          <w:sz w:val="24"/>
          <w:lang w:val="sr-Cyrl-RS"/>
        </w:rPr>
        <w:t xml:space="preserve"> субјекта</w:t>
      </w:r>
      <w:r w:rsidR="001214E8" w:rsidRPr="00636095">
        <w:rPr>
          <w:rFonts w:ascii="Times New Roman" w:hAnsi="Times New Roman" w:cs="Times New Roman"/>
          <w:sz w:val="24"/>
          <w:lang w:val="sr-Latn-RS"/>
        </w:rPr>
        <w:t xml:space="preserve"> и објашњена формативна улога дискурса. Приказан је и начин на који феминистичке теоретичарке концептуализу</w:t>
      </w:r>
      <w:r w:rsidR="001214E8" w:rsidRPr="00636095">
        <w:rPr>
          <w:rFonts w:ascii="Times New Roman" w:hAnsi="Times New Roman" w:cs="Times New Roman"/>
          <w:sz w:val="24"/>
          <w:lang w:val="sr-Latn-RS"/>
        </w:rPr>
        <w:t>ју женску телесност као обликовану дискурзивним и материјалним условима. Након тога, размотрене су специфичности искуства</w:t>
      </w:r>
      <w:r w:rsidR="008A2E5F">
        <w:rPr>
          <w:rFonts w:ascii="Times New Roman" w:hAnsi="Times New Roman" w:cs="Times New Roman"/>
          <w:sz w:val="24"/>
          <w:lang w:val="sr-Cyrl-RS"/>
        </w:rPr>
        <w:t xml:space="preserve"> и телесности</w:t>
      </w:r>
      <w:r w:rsidR="001214E8" w:rsidRPr="00636095">
        <w:rPr>
          <w:rFonts w:ascii="Times New Roman" w:hAnsi="Times New Roman" w:cs="Times New Roman"/>
          <w:sz w:val="24"/>
          <w:lang w:val="sr-Latn-RS"/>
        </w:rPr>
        <w:t xml:space="preserve"> младих девојака у савременом неолибералном, постфеминистичком, наглашено умреженом друштву</w:t>
      </w:r>
      <w:r w:rsidR="0000395D">
        <w:rPr>
          <w:rFonts w:ascii="Times New Roman" w:hAnsi="Times New Roman" w:cs="Times New Roman"/>
          <w:sz w:val="24"/>
          <w:lang w:val="sr-Cyrl-RS"/>
        </w:rPr>
        <w:t xml:space="preserve">, уз осврт </w:t>
      </w:r>
      <w:r w:rsidR="008A2E5F">
        <w:rPr>
          <w:rFonts w:ascii="Times New Roman" w:hAnsi="Times New Roman" w:cs="Times New Roman"/>
          <w:sz w:val="24"/>
          <w:lang w:val="sr-Cyrl-RS"/>
        </w:rPr>
        <w:t>на савремене емпиријске студије овог феномена</w:t>
      </w:r>
      <w:r w:rsidR="001214E8" w:rsidRPr="00636095">
        <w:rPr>
          <w:rFonts w:ascii="Times New Roman" w:hAnsi="Times New Roman" w:cs="Times New Roman"/>
          <w:sz w:val="24"/>
          <w:lang w:val="sr-Latn-RS"/>
        </w:rPr>
        <w:t xml:space="preserve">. </w:t>
      </w:r>
      <w:r w:rsidR="008A2E5F">
        <w:rPr>
          <w:rFonts w:ascii="Times New Roman" w:hAnsi="Times New Roman" w:cs="Times New Roman"/>
          <w:sz w:val="24"/>
          <w:lang w:val="sr-Cyrl-RS"/>
        </w:rPr>
        <w:t xml:space="preserve">На крају уводног поглавља </w:t>
      </w:r>
      <w:r w:rsidR="001214E8" w:rsidRPr="00636095">
        <w:rPr>
          <w:rFonts w:ascii="Times New Roman" w:hAnsi="Times New Roman" w:cs="Times New Roman"/>
          <w:sz w:val="24"/>
          <w:lang w:val="sr-Latn-RS"/>
        </w:rPr>
        <w:t xml:space="preserve">представљени </w:t>
      </w:r>
      <w:r w:rsidR="008A2E5F">
        <w:rPr>
          <w:rFonts w:ascii="Times New Roman" w:hAnsi="Times New Roman" w:cs="Times New Roman"/>
          <w:sz w:val="24"/>
          <w:lang w:val="sr-Cyrl-RS"/>
        </w:rPr>
        <w:t xml:space="preserve">су </w:t>
      </w:r>
      <w:r w:rsidR="001214E8" w:rsidRPr="00636095">
        <w:rPr>
          <w:rFonts w:ascii="Times New Roman" w:hAnsi="Times New Roman" w:cs="Times New Roman"/>
          <w:sz w:val="24"/>
          <w:lang w:val="sr-Latn-RS"/>
        </w:rPr>
        <w:t xml:space="preserve">предмет и циљ </w:t>
      </w:r>
      <w:r w:rsidR="00A73553">
        <w:rPr>
          <w:rFonts w:ascii="Times New Roman" w:hAnsi="Times New Roman" w:cs="Times New Roman"/>
          <w:sz w:val="24"/>
          <w:lang w:val="sr-Cyrl-RS"/>
        </w:rPr>
        <w:t>дисертације</w:t>
      </w:r>
      <w:r w:rsidR="001214E8" w:rsidRPr="00636095">
        <w:rPr>
          <w:rFonts w:ascii="Times New Roman" w:hAnsi="Times New Roman" w:cs="Times New Roman"/>
          <w:sz w:val="24"/>
          <w:lang w:val="sr-Latn-RS"/>
        </w:rPr>
        <w:t xml:space="preserve">. </w:t>
      </w:r>
    </w:p>
    <w:p w14:paraId="0000001C" w14:textId="62706104" w:rsidR="00611B95" w:rsidRPr="00636095" w:rsidRDefault="001214E8" w:rsidP="00CE10DF">
      <w:pPr>
        <w:spacing w:after="120"/>
        <w:ind w:firstLine="720"/>
        <w:jc w:val="both"/>
        <w:rPr>
          <w:rFonts w:ascii="Times New Roman" w:hAnsi="Times New Roman" w:cs="Times New Roman"/>
          <w:sz w:val="24"/>
          <w:shd w:val="clear" w:color="auto" w:fill="FFF2CC"/>
          <w:lang w:val="sr-Latn-RS"/>
        </w:rPr>
      </w:pPr>
      <w:r w:rsidRPr="00636095">
        <w:rPr>
          <w:rFonts w:ascii="Times New Roman" w:hAnsi="Times New Roman" w:cs="Times New Roman"/>
          <w:sz w:val="24"/>
          <w:lang w:val="sr-Latn-RS"/>
        </w:rPr>
        <w:t xml:space="preserve">У другом поглављу, кандидаткиња је изложила методолошки оквир </w:t>
      </w:r>
      <w:r w:rsidR="00C431C9">
        <w:rPr>
          <w:rFonts w:ascii="Times New Roman" w:hAnsi="Times New Roman" w:cs="Times New Roman"/>
          <w:sz w:val="24"/>
          <w:lang w:val="sr-Cyrl-RS"/>
        </w:rPr>
        <w:t xml:space="preserve">свог </w:t>
      </w:r>
      <w:r w:rsidR="00865993">
        <w:rPr>
          <w:rFonts w:ascii="Times New Roman" w:hAnsi="Times New Roman" w:cs="Times New Roman"/>
          <w:sz w:val="24"/>
          <w:lang w:val="sr-Latn-RS"/>
        </w:rPr>
        <w:t>истраживања</w:t>
      </w:r>
      <w:r w:rsidR="00865993">
        <w:rPr>
          <w:rFonts w:ascii="Times New Roman" w:hAnsi="Times New Roman" w:cs="Times New Roman"/>
          <w:sz w:val="24"/>
          <w:lang w:val="sr-Cyrl-RS"/>
        </w:rPr>
        <w:t xml:space="preserve"> и </w:t>
      </w:r>
      <w:r w:rsidRPr="00636095">
        <w:rPr>
          <w:rFonts w:ascii="Times New Roman" w:hAnsi="Times New Roman" w:cs="Times New Roman"/>
          <w:sz w:val="24"/>
          <w:lang w:val="sr-Latn-RS"/>
        </w:rPr>
        <w:t>детаљан преглед и образложење ис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траживачких одлука и поступака. Најпре је 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изложена аргументација у прилог коришћења квалитативног приступа за </w:t>
      </w:r>
      <w:r w:rsidR="00865993">
        <w:rPr>
          <w:rFonts w:ascii="Times New Roman" w:hAnsi="Times New Roman" w:cs="Times New Roman"/>
          <w:sz w:val="24"/>
          <w:lang w:val="sr-Cyrl-RS"/>
        </w:rPr>
        <w:t xml:space="preserve">истраживање </w:t>
      </w:r>
      <w:r w:rsidRPr="00636095">
        <w:rPr>
          <w:rFonts w:ascii="Times New Roman" w:hAnsi="Times New Roman" w:cs="Times New Roman"/>
          <w:sz w:val="24"/>
          <w:lang w:val="sr-Latn-RS"/>
        </w:rPr>
        <w:t>процесуално и контекстуално дефинисан</w:t>
      </w:r>
      <w:r w:rsidR="00865993">
        <w:rPr>
          <w:rFonts w:ascii="Times New Roman" w:hAnsi="Times New Roman" w:cs="Times New Roman"/>
          <w:sz w:val="24"/>
          <w:lang w:val="sr-Cyrl-RS"/>
        </w:rPr>
        <w:t>ог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 феномен</w:t>
      </w:r>
      <w:r w:rsidR="00865993">
        <w:rPr>
          <w:rFonts w:ascii="Times New Roman" w:hAnsi="Times New Roman" w:cs="Times New Roman"/>
          <w:sz w:val="24"/>
          <w:lang w:val="sr-Cyrl-RS"/>
        </w:rPr>
        <w:t>а</w:t>
      </w:r>
      <w:r w:rsidRPr="00636095">
        <w:rPr>
          <w:rFonts w:ascii="Times New Roman" w:hAnsi="Times New Roman" w:cs="Times New Roman"/>
          <w:sz w:val="24"/>
          <w:lang w:val="sr-Latn-RS"/>
        </w:rPr>
        <w:t>. С обзиром на ком</w:t>
      </w:r>
      <w:r w:rsidR="00865993">
        <w:rPr>
          <w:rFonts w:ascii="Times New Roman" w:hAnsi="Times New Roman" w:cs="Times New Roman"/>
          <w:sz w:val="24"/>
          <w:lang w:val="sr-Latn-RS"/>
        </w:rPr>
        <w:t>плексност предмета истраживања</w:t>
      </w:r>
      <w:r w:rsidR="00865993">
        <w:rPr>
          <w:rFonts w:ascii="Times New Roman" w:hAnsi="Times New Roman" w:cs="Times New Roman"/>
          <w:sz w:val="24"/>
          <w:lang w:val="sr-Cyrl-RS"/>
        </w:rPr>
        <w:t xml:space="preserve"> и интегративан теоријски приступ феномену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, методолошки оквир је такође подразумевао плуралистички приступ анализи материјала комбиновањем анализе дискурса и феноменолошке анализе. </w:t>
      </w:r>
      <w:r w:rsidR="00356041">
        <w:rPr>
          <w:rFonts w:ascii="Times New Roman" w:hAnsi="Times New Roman" w:cs="Times New Roman"/>
          <w:sz w:val="24"/>
          <w:lang w:val="sr-Latn-RS"/>
        </w:rPr>
        <w:t>С обзиром на циљ истраживања</w:t>
      </w:r>
      <w:r w:rsidR="00356041">
        <w:rPr>
          <w:rFonts w:ascii="Times New Roman" w:hAnsi="Times New Roman" w:cs="Times New Roman"/>
          <w:sz w:val="24"/>
          <w:lang w:val="sr-Cyrl-RS"/>
        </w:rPr>
        <w:t xml:space="preserve"> </w:t>
      </w:r>
      <w:r w:rsidRPr="00636095">
        <w:rPr>
          <w:rFonts w:ascii="Times New Roman" w:hAnsi="Times New Roman" w:cs="Times New Roman"/>
          <w:sz w:val="24"/>
          <w:lang w:val="sr-Latn-RS"/>
        </w:rPr>
        <w:t>кандидаткиња је ка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о најприкладнију технику прикупљања података </w:t>
      </w:r>
      <w:r w:rsidR="00356041">
        <w:rPr>
          <w:rFonts w:ascii="Times New Roman" w:hAnsi="Times New Roman" w:cs="Times New Roman"/>
          <w:sz w:val="24"/>
          <w:lang w:val="sr-Latn-RS"/>
        </w:rPr>
        <w:t>препознала дубински полу</w:t>
      </w:r>
      <w:r w:rsidRPr="00636095">
        <w:rPr>
          <w:rFonts w:ascii="Times New Roman" w:hAnsi="Times New Roman" w:cs="Times New Roman"/>
          <w:sz w:val="24"/>
          <w:lang w:val="sr-Latn-RS"/>
        </w:rPr>
        <w:t>структурисани интервју. У наставку поглавља пружен је детаљан опис процеса узорковања</w:t>
      </w:r>
      <w:r w:rsidR="00356041">
        <w:rPr>
          <w:rFonts w:ascii="Times New Roman" w:hAnsi="Times New Roman" w:cs="Times New Roman"/>
          <w:sz w:val="24"/>
          <w:lang w:val="sr-Cyrl-RS"/>
        </w:rPr>
        <w:t xml:space="preserve"> и учесница у истраживању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, </w:t>
      </w:r>
      <w:r w:rsidRPr="00636095">
        <w:rPr>
          <w:rFonts w:ascii="Times New Roman" w:hAnsi="Times New Roman" w:cs="Times New Roman"/>
          <w:sz w:val="24"/>
          <w:lang w:val="sr-Latn-RS"/>
        </w:rPr>
        <w:t>тема обухваћених интервјуом</w:t>
      </w:r>
      <w:r w:rsidR="00356041">
        <w:rPr>
          <w:rFonts w:ascii="Times New Roman" w:hAnsi="Times New Roman" w:cs="Times New Roman"/>
          <w:sz w:val="24"/>
          <w:lang w:val="sr-Cyrl-RS"/>
        </w:rPr>
        <w:t>, као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 и опис процеса прикупљања података. Кандидаткиња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 је пружила детаљнију аргументацију за коришћење два аналитичка оквира - фукоовске анализе дискурса и интерпретативне феноменолошке анализе, праћену исцрпним описом конкретних корака предузетих приликом анализе података. У методолошко поглавље кандидаткиња</w:t>
      </w:r>
      <w:r w:rsidR="007157A8">
        <w:rPr>
          <w:rFonts w:ascii="Times New Roman" w:hAnsi="Times New Roman" w:cs="Times New Roman"/>
          <w:sz w:val="24"/>
          <w:lang w:val="sr-Latn-RS"/>
        </w:rPr>
        <w:t xml:space="preserve"> је укључила </w:t>
      </w:r>
      <w:r w:rsidR="007157A8">
        <w:rPr>
          <w:rFonts w:ascii="Times New Roman" w:hAnsi="Times New Roman" w:cs="Times New Roman"/>
          <w:sz w:val="24"/>
          <w:lang w:val="sr-Cyrl-RS"/>
        </w:rPr>
        <w:t xml:space="preserve">и </w:t>
      </w:r>
      <w:r w:rsidR="007157A8">
        <w:rPr>
          <w:rFonts w:ascii="Times New Roman" w:hAnsi="Times New Roman" w:cs="Times New Roman"/>
          <w:sz w:val="24"/>
          <w:lang w:val="sr-Latn-RS"/>
        </w:rPr>
        <w:t>рефлексивн</w:t>
      </w:r>
      <w:r w:rsidR="007157A8">
        <w:rPr>
          <w:rFonts w:ascii="Times New Roman" w:hAnsi="Times New Roman" w:cs="Times New Roman"/>
          <w:sz w:val="24"/>
          <w:lang w:val="sr-Cyrl-RS"/>
        </w:rPr>
        <w:t>и</w:t>
      </w:r>
      <w:r w:rsidR="007157A8">
        <w:rPr>
          <w:rFonts w:ascii="Times New Roman" w:hAnsi="Times New Roman" w:cs="Times New Roman"/>
          <w:sz w:val="24"/>
          <w:lang w:val="sr-Latn-RS"/>
        </w:rPr>
        <w:t xml:space="preserve"> осврт </w:t>
      </w:r>
      <w:r w:rsidRPr="00636095">
        <w:rPr>
          <w:rFonts w:ascii="Times New Roman" w:hAnsi="Times New Roman" w:cs="Times New Roman"/>
          <w:sz w:val="24"/>
          <w:lang w:val="sr-Latn-RS"/>
        </w:rPr>
        <w:t>на избор и приступ предмету истраживања, ток интервјуисања учесница, као и рефлексију на аналитички процес.</w:t>
      </w:r>
    </w:p>
    <w:p w14:paraId="0000001D" w14:textId="7A196E2F" w:rsidR="00611B95" w:rsidRPr="00636095" w:rsidRDefault="00CC7C5B" w:rsidP="00CE10DF">
      <w:pPr>
        <w:spacing w:after="120"/>
        <w:ind w:firstLine="720"/>
        <w:jc w:val="both"/>
        <w:rPr>
          <w:rFonts w:ascii="Times New Roman" w:hAnsi="Times New Roman" w:cs="Times New Roman"/>
          <w:sz w:val="24"/>
          <w:lang w:val="sr-Latn-RS"/>
        </w:rPr>
      </w:pPr>
      <w:r>
        <w:rPr>
          <w:rFonts w:ascii="Times New Roman" w:hAnsi="Times New Roman" w:cs="Times New Roman"/>
          <w:sz w:val="24"/>
          <w:lang w:val="sr-Cyrl-RS"/>
        </w:rPr>
        <w:t>Централни</w:t>
      </w:r>
      <w:r w:rsidR="001214E8" w:rsidRPr="00636095">
        <w:rPr>
          <w:rFonts w:ascii="Times New Roman" w:hAnsi="Times New Roman" w:cs="Times New Roman"/>
          <w:sz w:val="24"/>
          <w:lang w:val="sr-Latn-RS"/>
        </w:rPr>
        <w:t xml:space="preserve"> део дисертације обухвата </w:t>
      </w:r>
      <w:r w:rsidR="00463CCC">
        <w:rPr>
          <w:rFonts w:ascii="Times New Roman" w:hAnsi="Times New Roman" w:cs="Times New Roman"/>
          <w:sz w:val="24"/>
          <w:lang w:val="sr-Cyrl-RS"/>
        </w:rPr>
        <w:t xml:space="preserve">анализу и </w:t>
      </w:r>
      <w:r w:rsidR="001214E8" w:rsidRPr="00636095">
        <w:rPr>
          <w:rFonts w:ascii="Times New Roman" w:hAnsi="Times New Roman" w:cs="Times New Roman"/>
          <w:sz w:val="24"/>
          <w:lang w:val="sr-Latn-RS"/>
        </w:rPr>
        <w:t>интерп</w:t>
      </w:r>
      <w:r w:rsidR="00463CCC">
        <w:rPr>
          <w:rFonts w:ascii="Times New Roman" w:hAnsi="Times New Roman" w:cs="Times New Roman"/>
          <w:sz w:val="24"/>
          <w:lang w:val="sr-Latn-RS"/>
        </w:rPr>
        <w:t>ретацију резултата истраживања</w:t>
      </w:r>
      <w:r w:rsidR="00463CCC">
        <w:rPr>
          <w:rFonts w:ascii="Times New Roman" w:hAnsi="Times New Roman" w:cs="Times New Roman"/>
          <w:sz w:val="24"/>
          <w:lang w:val="sr-Cyrl-RS"/>
        </w:rPr>
        <w:t xml:space="preserve"> која је </w:t>
      </w:r>
      <w:r w:rsidR="00463CCC">
        <w:rPr>
          <w:rFonts w:ascii="Times New Roman" w:hAnsi="Times New Roman" w:cs="Times New Roman"/>
          <w:sz w:val="24"/>
          <w:lang w:val="sr-Latn-RS"/>
        </w:rPr>
        <w:t>структуриран</w:t>
      </w:r>
      <w:r w:rsidR="00463CCC">
        <w:rPr>
          <w:rFonts w:ascii="Times New Roman" w:hAnsi="Times New Roman" w:cs="Times New Roman"/>
          <w:sz w:val="24"/>
          <w:lang w:val="sr-Cyrl-RS"/>
        </w:rPr>
        <w:t>а</w:t>
      </w:r>
      <w:r w:rsidR="001214E8" w:rsidRPr="00636095">
        <w:rPr>
          <w:rFonts w:ascii="Times New Roman" w:hAnsi="Times New Roman" w:cs="Times New Roman"/>
          <w:sz w:val="24"/>
          <w:lang w:val="sr-Latn-RS"/>
        </w:rPr>
        <w:t xml:space="preserve"> у две велике тематске це</w:t>
      </w:r>
      <w:r w:rsidR="001214E8" w:rsidRPr="00636095">
        <w:rPr>
          <w:rFonts w:ascii="Times New Roman" w:hAnsi="Times New Roman" w:cs="Times New Roman"/>
          <w:sz w:val="24"/>
          <w:lang w:val="sr-Latn-RS"/>
        </w:rPr>
        <w:t xml:space="preserve">лине. Прва целина фокусира се на дискурзивне конструкције телесности, и укључује два </w:t>
      </w:r>
      <w:r w:rsidR="00DB7561">
        <w:rPr>
          <w:rFonts w:ascii="Times New Roman" w:hAnsi="Times New Roman" w:cs="Times New Roman"/>
          <w:sz w:val="24"/>
          <w:lang w:val="sr-Cyrl-RS"/>
        </w:rPr>
        <w:t>пот</w:t>
      </w:r>
      <w:r w:rsidR="001214E8" w:rsidRPr="00636095">
        <w:rPr>
          <w:rFonts w:ascii="Times New Roman" w:hAnsi="Times New Roman" w:cs="Times New Roman"/>
          <w:sz w:val="24"/>
          <w:highlight w:val="white"/>
          <w:lang w:val="sr-Latn-RS"/>
        </w:rPr>
        <w:t>поглавља</w:t>
      </w:r>
      <w:r w:rsidR="001214E8" w:rsidRPr="00636095">
        <w:rPr>
          <w:rFonts w:ascii="Times New Roman" w:hAnsi="Times New Roman" w:cs="Times New Roman"/>
          <w:sz w:val="24"/>
          <w:lang w:val="sr-Latn-RS"/>
        </w:rPr>
        <w:t xml:space="preserve">. У првом </w:t>
      </w:r>
      <w:r w:rsidR="001214E8" w:rsidRPr="00636095">
        <w:rPr>
          <w:rFonts w:ascii="Times New Roman" w:hAnsi="Times New Roman" w:cs="Times New Roman"/>
          <w:sz w:val="24"/>
          <w:lang w:val="sr-Latn-RS"/>
        </w:rPr>
        <w:lastRenderedPageBreak/>
        <w:t xml:space="preserve">кандидаткиња анализира традиционалне дискурсе о женском телу, осветљавајући начине на које девојке </w:t>
      </w:r>
      <w:r w:rsidR="00463CCC">
        <w:rPr>
          <w:rFonts w:ascii="Times New Roman" w:hAnsi="Times New Roman" w:cs="Times New Roman"/>
          <w:sz w:val="24"/>
          <w:lang w:val="sr-Latn-RS"/>
        </w:rPr>
        <w:t>разумеју шта значи бити женстве</w:t>
      </w:r>
      <w:r w:rsidR="00463CCC">
        <w:rPr>
          <w:rFonts w:ascii="Times New Roman" w:hAnsi="Times New Roman" w:cs="Times New Roman"/>
          <w:sz w:val="24"/>
          <w:lang w:val="sr-Cyrl-RS"/>
        </w:rPr>
        <w:t>н</w:t>
      </w:r>
      <w:r w:rsidR="001214E8" w:rsidRPr="00636095">
        <w:rPr>
          <w:rFonts w:ascii="Times New Roman" w:hAnsi="Times New Roman" w:cs="Times New Roman"/>
          <w:sz w:val="24"/>
          <w:lang w:val="sr-Latn-RS"/>
        </w:rPr>
        <w:t xml:space="preserve">а, </w:t>
      </w:r>
      <w:r w:rsidR="00A14A6A">
        <w:rPr>
          <w:rFonts w:ascii="Times New Roman" w:hAnsi="Times New Roman" w:cs="Times New Roman"/>
          <w:sz w:val="24"/>
          <w:lang w:val="sr-Cyrl-RS"/>
        </w:rPr>
        <w:t xml:space="preserve">тј. </w:t>
      </w:r>
      <w:r w:rsidR="001214E8" w:rsidRPr="00636095">
        <w:rPr>
          <w:rFonts w:ascii="Times New Roman" w:hAnsi="Times New Roman" w:cs="Times New Roman"/>
          <w:sz w:val="24"/>
          <w:lang w:val="sr-Latn-RS"/>
        </w:rPr>
        <w:t>које телесне каракт</w:t>
      </w:r>
      <w:r w:rsidR="00A14A6A">
        <w:rPr>
          <w:rFonts w:ascii="Times New Roman" w:hAnsi="Times New Roman" w:cs="Times New Roman"/>
          <w:sz w:val="24"/>
          <w:lang w:val="sr-Latn-RS"/>
        </w:rPr>
        <w:t xml:space="preserve">еристике </w:t>
      </w:r>
      <w:r w:rsidR="001214E8" w:rsidRPr="00636095">
        <w:rPr>
          <w:rFonts w:ascii="Times New Roman" w:hAnsi="Times New Roman" w:cs="Times New Roman"/>
          <w:sz w:val="24"/>
          <w:lang w:val="sr-Latn-RS"/>
        </w:rPr>
        <w:t xml:space="preserve">и </w:t>
      </w:r>
      <w:r w:rsidR="001214E8" w:rsidRPr="00636095">
        <w:rPr>
          <w:rFonts w:ascii="Times New Roman" w:hAnsi="Times New Roman" w:cs="Times New Roman"/>
          <w:sz w:val="24"/>
          <w:lang w:val="sr-Latn-RS"/>
        </w:rPr>
        <w:t xml:space="preserve">норме понашања се очекују како би се испунио идеал женствености. У другом </w:t>
      </w:r>
      <w:r w:rsidR="00DB7561">
        <w:rPr>
          <w:rFonts w:ascii="Times New Roman" w:hAnsi="Times New Roman" w:cs="Times New Roman"/>
          <w:sz w:val="24"/>
          <w:lang w:val="sr-Cyrl-RS"/>
        </w:rPr>
        <w:t xml:space="preserve">су </w:t>
      </w:r>
      <w:r w:rsidR="001214E8" w:rsidRPr="00636095">
        <w:rPr>
          <w:rFonts w:ascii="Times New Roman" w:hAnsi="Times New Roman" w:cs="Times New Roman"/>
          <w:sz w:val="24"/>
          <w:lang w:val="sr-Latn-RS"/>
        </w:rPr>
        <w:t xml:space="preserve">истражени </w:t>
      </w:r>
      <w:r w:rsidR="001214E8" w:rsidRPr="00636095">
        <w:rPr>
          <w:rFonts w:ascii="Times New Roman" w:hAnsi="Times New Roman" w:cs="Times New Roman"/>
          <w:sz w:val="24"/>
          <w:lang w:val="sr-Latn-RS"/>
        </w:rPr>
        <w:t xml:space="preserve">савремени дискурси који тело конструишу као лични пројекат, са посебним освртом на неолибералне и постфеминистичке наративе о </w:t>
      </w:r>
      <w:r w:rsidR="001214E8" w:rsidRPr="00636095">
        <w:rPr>
          <w:rFonts w:ascii="Times New Roman" w:hAnsi="Times New Roman" w:cs="Times New Roman"/>
          <w:sz w:val="24"/>
          <w:lang w:val="sr-Latn-RS"/>
        </w:rPr>
        <w:t xml:space="preserve">раду на себи, како у физичком, тако и у емоционалном домену. </w:t>
      </w:r>
    </w:p>
    <w:p w14:paraId="0000001F" w14:textId="15D7E731" w:rsidR="00611B95" w:rsidRPr="00636095" w:rsidRDefault="001214E8" w:rsidP="00CE10DF">
      <w:pPr>
        <w:spacing w:after="120"/>
        <w:ind w:firstLine="720"/>
        <w:jc w:val="both"/>
        <w:rPr>
          <w:rFonts w:ascii="Times New Roman" w:hAnsi="Times New Roman" w:cs="Times New Roman"/>
          <w:sz w:val="24"/>
          <w:highlight w:val="white"/>
          <w:lang w:val="sr-Latn-RS"/>
        </w:rPr>
      </w:pPr>
      <w:r w:rsidRPr="00636095">
        <w:rPr>
          <w:rFonts w:ascii="Times New Roman" w:hAnsi="Times New Roman" w:cs="Times New Roman"/>
          <w:sz w:val="24"/>
          <w:lang w:val="sr-Latn-RS"/>
        </w:rPr>
        <w:t xml:space="preserve">Друга целина </w:t>
      </w:r>
      <w:r w:rsidR="0079289B">
        <w:rPr>
          <w:rFonts w:ascii="Times New Roman" w:hAnsi="Times New Roman" w:cs="Times New Roman"/>
          <w:sz w:val="24"/>
          <w:lang w:val="sr-Cyrl-RS"/>
        </w:rPr>
        <w:t xml:space="preserve">резултата 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усмерена је на анализу живљеног тела у савременом социо-културном контексту, и састоји се од пет </w:t>
      </w:r>
      <w:r w:rsidR="00DB7561">
        <w:rPr>
          <w:rFonts w:ascii="Times New Roman" w:hAnsi="Times New Roman" w:cs="Times New Roman"/>
          <w:sz w:val="24"/>
          <w:lang w:val="sr-Cyrl-RS"/>
        </w:rPr>
        <w:t>пот</w:t>
      </w:r>
      <w:r w:rsidRPr="00636095">
        <w:rPr>
          <w:rFonts w:ascii="Times New Roman" w:hAnsi="Times New Roman" w:cs="Times New Roman"/>
          <w:sz w:val="24"/>
          <w:highlight w:val="white"/>
          <w:lang w:val="sr-Latn-RS"/>
        </w:rPr>
        <w:t>поглавља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. У првом </w:t>
      </w:r>
      <w:r w:rsidRPr="00636095">
        <w:rPr>
          <w:rFonts w:ascii="Times New Roman" w:hAnsi="Times New Roman" w:cs="Times New Roman"/>
          <w:sz w:val="24"/>
          <w:lang w:val="sr-Latn-RS"/>
        </w:rPr>
        <w:t>кандидаткиња разматра искуства у којима се тело за девојк</w:t>
      </w:r>
      <w:r w:rsidRPr="00636095">
        <w:rPr>
          <w:rFonts w:ascii="Times New Roman" w:hAnsi="Times New Roman" w:cs="Times New Roman"/>
          <w:sz w:val="24"/>
          <w:lang w:val="sr-Latn-RS"/>
        </w:rPr>
        <w:t>е јавља пре све</w:t>
      </w:r>
      <w:r w:rsidR="0079289B">
        <w:rPr>
          <w:rFonts w:ascii="Times New Roman" w:hAnsi="Times New Roman" w:cs="Times New Roman"/>
          <w:sz w:val="24"/>
          <w:lang w:val="sr-Latn-RS"/>
        </w:rPr>
        <w:t xml:space="preserve">га као естетски објекат у вези </w:t>
      </w:r>
      <w:r w:rsidR="0079289B">
        <w:rPr>
          <w:rFonts w:ascii="Times New Roman" w:hAnsi="Times New Roman" w:cs="Times New Roman"/>
          <w:sz w:val="24"/>
          <w:lang w:val="sr-Cyrl-RS"/>
        </w:rPr>
        <w:t>с</w:t>
      </w:r>
      <w:r w:rsidR="0079289B">
        <w:rPr>
          <w:rFonts w:ascii="Times New Roman" w:hAnsi="Times New Roman" w:cs="Times New Roman"/>
          <w:sz w:val="24"/>
          <w:lang w:val="sr-Latn-RS"/>
        </w:rPr>
        <w:t>а којим о</w:t>
      </w:r>
      <w:r w:rsidR="0079289B">
        <w:rPr>
          <w:rFonts w:ascii="Times New Roman" w:hAnsi="Times New Roman" w:cs="Times New Roman"/>
          <w:sz w:val="24"/>
          <w:lang w:val="sr-Cyrl-RS"/>
        </w:rPr>
        <w:t>н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е развијају различите (нормама условљене) несигурности, стратегије надзора, као и праксе дисциплиновања тела. </w:t>
      </w:r>
      <w:r w:rsidR="002260CC">
        <w:rPr>
          <w:rFonts w:ascii="Times New Roman" w:hAnsi="Times New Roman" w:cs="Times New Roman"/>
          <w:sz w:val="24"/>
          <w:lang w:val="sr-Cyrl-RS"/>
        </w:rPr>
        <w:t>У наставку се д</w:t>
      </w:r>
      <w:r w:rsidR="005641CD">
        <w:rPr>
          <w:rFonts w:ascii="Times New Roman" w:hAnsi="Times New Roman" w:cs="Times New Roman"/>
          <w:sz w:val="24"/>
          <w:lang w:val="sr-Cyrl-RS"/>
        </w:rPr>
        <w:t>етаљно анализирају и</w:t>
      </w:r>
      <w:r w:rsidR="005641CD">
        <w:rPr>
          <w:rFonts w:ascii="Times New Roman" w:hAnsi="Times New Roman" w:cs="Times New Roman"/>
          <w:sz w:val="24"/>
          <w:lang w:val="sr-Latn-RS"/>
        </w:rPr>
        <w:t xml:space="preserve"> две студије случаја </w:t>
      </w:r>
      <w:r w:rsidR="005641CD">
        <w:rPr>
          <w:rFonts w:ascii="Times New Roman" w:hAnsi="Times New Roman" w:cs="Times New Roman"/>
          <w:sz w:val="24"/>
          <w:lang w:val="sr-Cyrl-RS"/>
        </w:rPr>
        <w:t xml:space="preserve">– </w:t>
      </w:r>
      <w:r w:rsidR="005641CD">
        <w:rPr>
          <w:rFonts w:ascii="Times New Roman" w:hAnsi="Times New Roman" w:cs="Times New Roman"/>
          <w:sz w:val="24"/>
          <w:lang w:val="sr-Latn-RS"/>
        </w:rPr>
        <w:t>огледала и фотографија</w:t>
      </w:r>
      <w:r w:rsidR="002260CC">
        <w:rPr>
          <w:rFonts w:ascii="Times New Roman" w:hAnsi="Times New Roman" w:cs="Times New Roman"/>
          <w:sz w:val="24"/>
          <w:lang w:val="sr-Cyrl-RS"/>
        </w:rPr>
        <w:t xml:space="preserve"> – како би се додатно илуструвала објектификација тела и праксе надзора и регулације које је прате</w:t>
      </w:r>
      <w:r w:rsidR="005641CD">
        <w:rPr>
          <w:rFonts w:ascii="Times New Roman" w:hAnsi="Times New Roman" w:cs="Times New Roman"/>
          <w:sz w:val="24"/>
          <w:lang w:val="sr-Cyrl-RS"/>
        </w:rPr>
        <w:t>.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 Наредно </w:t>
      </w:r>
      <w:r w:rsidR="00DB7561">
        <w:rPr>
          <w:rFonts w:ascii="Times New Roman" w:hAnsi="Times New Roman" w:cs="Times New Roman"/>
          <w:sz w:val="24"/>
          <w:lang w:val="sr-Cyrl-RS"/>
        </w:rPr>
        <w:t>пот</w:t>
      </w:r>
      <w:r w:rsidRPr="00636095">
        <w:rPr>
          <w:rFonts w:ascii="Times New Roman" w:hAnsi="Times New Roman" w:cs="Times New Roman"/>
          <w:sz w:val="24"/>
          <w:lang w:val="sr-Latn-RS"/>
        </w:rPr>
        <w:t>поглавље истражије улогу коју друге особе имају у искуствима телесности младих дево</w:t>
      </w:r>
      <w:r w:rsidR="00161550">
        <w:rPr>
          <w:rFonts w:ascii="Times New Roman" w:hAnsi="Times New Roman" w:cs="Times New Roman"/>
          <w:sz w:val="24"/>
          <w:lang w:val="sr-Latn-RS"/>
        </w:rPr>
        <w:t xml:space="preserve">јака </w:t>
      </w:r>
      <w:r w:rsidR="00161550">
        <w:rPr>
          <w:rFonts w:ascii="Times New Roman" w:hAnsi="Times New Roman" w:cs="Times New Roman"/>
          <w:sz w:val="24"/>
          <w:lang w:val="sr-Cyrl-RS"/>
        </w:rPr>
        <w:t xml:space="preserve">– </w:t>
      </w:r>
      <w:r w:rsidRPr="00636095">
        <w:rPr>
          <w:rFonts w:ascii="Times New Roman" w:hAnsi="Times New Roman" w:cs="Times New Roman"/>
          <w:sz w:val="24"/>
          <w:lang w:val="sr-Latn-RS"/>
        </w:rPr>
        <w:t>било експлицитно кроз коментаре, критике или похвале, било имплицитно, кроз бојазан девојака да други посматрају</w:t>
      </w:r>
      <w:r w:rsidR="00161550">
        <w:rPr>
          <w:rFonts w:ascii="Times New Roman" w:hAnsi="Times New Roman" w:cs="Times New Roman"/>
          <w:sz w:val="24"/>
          <w:lang w:val="sr-Cyrl-RS"/>
        </w:rPr>
        <w:t>, процењују</w:t>
      </w:r>
      <w:r w:rsidR="00DB7561">
        <w:rPr>
          <w:rFonts w:ascii="Times New Roman" w:hAnsi="Times New Roman" w:cs="Times New Roman"/>
          <w:sz w:val="24"/>
          <w:lang w:val="sr-Latn-RS"/>
        </w:rPr>
        <w:t xml:space="preserve"> и осуђују њихов изглед.</w:t>
      </w:r>
      <w:r w:rsidR="00DB7561">
        <w:rPr>
          <w:rFonts w:ascii="Times New Roman" w:hAnsi="Times New Roman" w:cs="Times New Roman"/>
          <w:sz w:val="24"/>
          <w:lang w:val="sr-Cyrl-RS"/>
        </w:rPr>
        <w:t xml:space="preserve"> 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Наредна два </w:t>
      </w:r>
      <w:r w:rsidR="00DB7561">
        <w:rPr>
          <w:rFonts w:ascii="Times New Roman" w:hAnsi="Times New Roman" w:cs="Times New Roman"/>
          <w:sz w:val="24"/>
          <w:lang w:val="sr-Cyrl-RS"/>
        </w:rPr>
        <w:t>пот</w:t>
      </w:r>
      <w:r w:rsidRPr="00636095">
        <w:rPr>
          <w:rFonts w:ascii="Times New Roman" w:hAnsi="Times New Roman" w:cs="Times New Roman"/>
          <w:sz w:val="24"/>
          <w:highlight w:val="white"/>
          <w:lang w:val="sr-Latn-RS"/>
        </w:rPr>
        <w:t>поглавља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 контрастрирају две групе искустава телесности. </w:t>
      </w:r>
      <w:r w:rsidR="00DB7561">
        <w:rPr>
          <w:rFonts w:ascii="Times New Roman" w:hAnsi="Times New Roman" w:cs="Times New Roman"/>
          <w:sz w:val="24"/>
          <w:lang w:val="sr-Cyrl-RS"/>
        </w:rPr>
        <w:t xml:space="preserve">Најпре се анализирају </w:t>
      </w:r>
      <w:r w:rsidR="00DB7561">
        <w:rPr>
          <w:rFonts w:ascii="Times New Roman" w:hAnsi="Times New Roman" w:cs="Times New Roman"/>
          <w:sz w:val="24"/>
          <w:lang w:val="sr-Latn-RS"/>
        </w:rPr>
        <w:t>ис</w:t>
      </w:r>
      <w:r w:rsidR="00DB7561">
        <w:rPr>
          <w:rFonts w:ascii="Times New Roman" w:hAnsi="Times New Roman" w:cs="Times New Roman"/>
          <w:sz w:val="24"/>
          <w:lang w:val="sr-Cyrl-RS"/>
        </w:rPr>
        <w:t>к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уства у којима се тело појављује на отуђујући начин, као </w:t>
      </w:r>
      <w:r w:rsidR="00C20431">
        <w:rPr>
          <w:rFonts w:ascii="Times New Roman" w:hAnsi="Times New Roman" w:cs="Times New Roman"/>
          <w:sz w:val="24"/>
          <w:lang w:val="sr-Cyrl-RS"/>
        </w:rPr>
        <w:t xml:space="preserve">донекле </w:t>
      </w:r>
      <w:r w:rsidRPr="00636095">
        <w:rPr>
          <w:rFonts w:ascii="Times New Roman" w:hAnsi="Times New Roman" w:cs="Times New Roman"/>
          <w:sz w:val="24"/>
          <w:lang w:val="sr-Latn-RS"/>
        </w:rPr>
        <w:t>страни објекат који је ван контроле субјекта (као што је случај са</w:t>
      </w:r>
      <w:r w:rsidR="00E477DF">
        <w:rPr>
          <w:rFonts w:ascii="Times New Roman" w:hAnsi="Times New Roman" w:cs="Times New Roman"/>
          <w:sz w:val="24"/>
          <w:lang w:val="sr-Cyrl-RS"/>
        </w:rPr>
        <w:t xml:space="preserve"> </w:t>
      </w:r>
      <w:r w:rsidRPr="00636095">
        <w:rPr>
          <w:rFonts w:ascii="Times New Roman" w:hAnsi="Times New Roman" w:cs="Times New Roman"/>
          <w:sz w:val="24"/>
          <w:lang w:val="sr-Latn-RS"/>
        </w:rPr>
        <w:t>физиолошким ре</w:t>
      </w:r>
      <w:r w:rsidRPr="00636095">
        <w:rPr>
          <w:rFonts w:ascii="Times New Roman" w:hAnsi="Times New Roman" w:cs="Times New Roman"/>
          <w:sz w:val="24"/>
          <w:lang w:val="sr-Latn-RS"/>
        </w:rPr>
        <w:t>акцијама</w:t>
      </w:r>
      <w:r w:rsidR="00E477DF">
        <w:rPr>
          <w:rFonts w:ascii="Times New Roman" w:hAnsi="Times New Roman" w:cs="Times New Roman"/>
          <w:sz w:val="24"/>
          <w:lang w:val="sr-Cyrl-RS"/>
        </w:rPr>
        <w:t>, развојним променама у пубертету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 и</w:t>
      </w:r>
      <w:r w:rsidR="00D131C3">
        <w:rPr>
          <w:rFonts w:ascii="Times New Roman" w:hAnsi="Times New Roman" w:cs="Times New Roman"/>
          <w:sz w:val="24"/>
          <w:lang w:val="sr-Cyrl-RS"/>
        </w:rPr>
        <w:t>ли нпр.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 гојењем), </w:t>
      </w:r>
      <w:r w:rsidR="00D131C3">
        <w:rPr>
          <w:rFonts w:ascii="Times New Roman" w:hAnsi="Times New Roman" w:cs="Times New Roman"/>
          <w:sz w:val="24"/>
          <w:lang w:val="sr-Cyrl-RS"/>
        </w:rPr>
        <w:t xml:space="preserve">што је праћено доживљајем да га је </w:t>
      </w:r>
      <w:r w:rsidRPr="00636095">
        <w:rPr>
          <w:rFonts w:ascii="Times New Roman" w:hAnsi="Times New Roman" w:cs="Times New Roman"/>
          <w:sz w:val="24"/>
          <w:lang w:val="sr-Latn-RS"/>
        </w:rPr>
        <w:t>неопходно дисциплиновати</w:t>
      </w:r>
      <w:r w:rsidR="00D131C3">
        <w:rPr>
          <w:rFonts w:ascii="Times New Roman" w:hAnsi="Times New Roman" w:cs="Times New Roman"/>
          <w:sz w:val="24"/>
          <w:lang w:val="sr-Cyrl-RS"/>
        </w:rPr>
        <w:t xml:space="preserve"> и контролисати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. </w:t>
      </w:r>
      <w:r w:rsidR="00D642D7">
        <w:rPr>
          <w:rFonts w:ascii="Times New Roman" w:hAnsi="Times New Roman" w:cs="Times New Roman"/>
          <w:sz w:val="24"/>
          <w:lang w:val="sr-Latn-RS"/>
        </w:rPr>
        <w:t>Нако</w:t>
      </w:r>
      <w:r w:rsidR="00D642D7">
        <w:rPr>
          <w:rFonts w:ascii="Times New Roman" w:hAnsi="Times New Roman" w:cs="Times New Roman"/>
          <w:sz w:val="24"/>
          <w:lang w:val="sr-Cyrl-RS"/>
        </w:rPr>
        <w:t>н</w:t>
      </w:r>
      <w:r w:rsidRPr="00636095">
        <w:rPr>
          <w:rFonts w:ascii="Times New Roman" w:hAnsi="Times New Roman" w:cs="Times New Roman"/>
          <w:sz w:val="24"/>
          <w:lang w:val="sr-Latn-RS"/>
        </w:rPr>
        <w:t xml:space="preserve"> тога, кандидаткиња </w:t>
      </w:r>
      <w:r w:rsidR="00005E3F">
        <w:rPr>
          <w:rFonts w:ascii="Times New Roman" w:hAnsi="Times New Roman" w:cs="Times New Roman"/>
          <w:sz w:val="24"/>
          <w:lang w:val="sr-Cyrl-RS"/>
        </w:rPr>
        <w:t xml:space="preserve">анализира </w:t>
      </w:r>
      <w:r w:rsidRPr="00636095">
        <w:rPr>
          <w:rFonts w:ascii="Times New Roman" w:hAnsi="Times New Roman" w:cs="Times New Roman"/>
          <w:sz w:val="24"/>
          <w:highlight w:val="white"/>
          <w:lang w:val="sr-Latn-RS"/>
        </w:rPr>
        <w:t xml:space="preserve">искуства </w:t>
      </w:r>
      <w:r w:rsidR="00005E3F">
        <w:rPr>
          <w:rFonts w:ascii="Times New Roman" w:hAnsi="Times New Roman" w:cs="Times New Roman"/>
          <w:sz w:val="24"/>
          <w:highlight w:val="white"/>
          <w:lang w:val="sr-Latn-RS"/>
        </w:rPr>
        <w:t>отеловљен</w:t>
      </w:r>
      <w:r w:rsidR="00005E3F">
        <w:rPr>
          <w:rFonts w:ascii="Times New Roman" w:hAnsi="Times New Roman" w:cs="Times New Roman"/>
          <w:sz w:val="24"/>
          <w:highlight w:val="white"/>
          <w:lang w:val="sr-Cyrl-RS"/>
        </w:rPr>
        <w:t>е</w:t>
      </w:r>
      <w:r w:rsidRPr="00636095">
        <w:rPr>
          <w:rFonts w:ascii="Times New Roman" w:hAnsi="Times New Roman" w:cs="Times New Roman"/>
          <w:sz w:val="24"/>
          <w:highlight w:val="white"/>
          <w:lang w:val="sr-Latn-RS"/>
        </w:rPr>
        <w:t xml:space="preserve"> субјекти</w:t>
      </w:r>
      <w:r w:rsidR="00C53638">
        <w:rPr>
          <w:rFonts w:ascii="Times New Roman" w:hAnsi="Times New Roman" w:cs="Times New Roman"/>
          <w:sz w:val="24"/>
          <w:highlight w:val="white"/>
          <w:lang w:val="sr-Cyrl-RS"/>
        </w:rPr>
        <w:t>в</w:t>
      </w:r>
      <w:r w:rsidR="00005E3F">
        <w:rPr>
          <w:rFonts w:ascii="Times New Roman" w:hAnsi="Times New Roman" w:cs="Times New Roman"/>
          <w:sz w:val="24"/>
          <w:highlight w:val="white"/>
          <w:lang w:val="sr-Cyrl-RS"/>
        </w:rPr>
        <w:t>ности</w:t>
      </w:r>
      <w:r w:rsidRPr="00636095">
        <w:rPr>
          <w:rFonts w:ascii="Times New Roman" w:hAnsi="Times New Roman" w:cs="Times New Roman"/>
          <w:sz w:val="24"/>
          <w:highlight w:val="white"/>
          <w:lang w:val="sr-Latn-RS"/>
        </w:rPr>
        <w:t xml:space="preserve"> и</w:t>
      </w:r>
      <w:r w:rsidR="00005E3F">
        <w:rPr>
          <w:rFonts w:ascii="Times New Roman" w:hAnsi="Times New Roman" w:cs="Times New Roman"/>
          <w:sz w:val="24"/>
          <w:highlight w:val="white"/>
          <w:lang w:val="sr-Cyrl-RS"/>
        </w:rPr>
        <w:t xml:space="preserve"> случајеве</w:t>
      </w:r>
      <w:r w:rsidR="000E1BF6">
        <w:rPr>
          <w:rFonts w:ascii="Times New Roman" w:hAnsi="Times New Roman" w:cs="Times New Roman"/>
          <w:sz w:val="24"/>
          <w:highlight w:val="white"/>
          <w:lang w:val="sr-Latn-RS"/>
        </w:rPr>
        <w:t xml:space="preserve"> у којима </w:t>
      </w:r>
      <w:r w:rsidR="000E1BF6">
        <w:rPr>
          <w:rFonts w:ascii="Times New Roman" w:hAnsi="Times New Roman" w:cs="Times New Roman"/>
          <w:sz w:val="24"/>
          <w:highlight w:val="white"/>
          <w:lang w:val="sr-Cyrl-RS"/>
        </w:rPr>
        <w:t xml:space="preserve">девојке </w:t>
      </w:r>
      <w:r w:rsidRPr="00636095">
        <w:rPr>
          <w:rFonts w:ascii="Times New Roman" w:hAnsi="Times New Roman" w:cs="Times New Roman"/>
          <w:sz w:val="24"/>
          <w:highlight w:val="white"/>
          <w:lang w:val="sr-Latn-RS"/>
        </w:rPr>
        <w:t>тело</w:t>
      </w:r>
      <w:r w:rsidR="000E1BF6">
        <w:rPr>
          <w:rFonts w:ascii="Times New Roman" w:hAnsi="Times New Roman" w:cs="Times New Roman"/>
          <w:sz w:val="24"/>
          <w:highlight w:val="white"/>
          <w:lang w:val="sr-Cyrl-RS"/>
        </w:rPr>
        <w:t xml:space="preserve"> доживљавају као</w:t>
      </w:r>
      <w:r w:rsidR="002765CB">
        <w:rPr>
          <w:rFonts w:ascii="Times New Roman" w:hAnsi="Times New Roman" w:cs="Times New Roman"/>
          <w:sz w:val="24"/>
          <w:highlight w:val="white"/>
          <w:lang w:val="sr-Latn-RS"/>
        </w:rPr>
        <w:t xml:space="preserve"> извор задовољства</w:t>
      </w:r>
      <w:r w:rsidR="002765CB">
        <w:rPr>
          <w:rFonts w:ascii="Times New Roman" w:hAnsi="Times New Roman" w:cs="Times New Roman"/>
          <w:sz w:val="24"/>
          <w:highlight w:val="white"/>
          <w:lang w:val="sr-Cyrl-RS"/>
        </w:rPr>
        <w:t xml:space="preserve"> (</w:t>
      </w:r>
      <w:r w:rsidRPr="00636095">
        <w:rPr>
          <w:rFonts w:ascii="Times New Roman" w:hAnsi="Times New Roman" w:cs="Times New Roman"/>
          <w:sz w:val="24"/>
          <w:highlight w:val="white"/>
          <w:lang w:val="sr-Latn-RS"/>
        </w:rPr>
        <w:t>уживање у телу као естетском објекту, фасцинација функциомалношћу тела</w:t>
      </w:r>
      <w:r w:rsidR="002765CB">
        <w:rPr>
          <w:rFonts w:ascii="Times New Roman" w:hAnsi="Times New Roman" w:cs="Times New Roman"/>
          <w:sz w:val="24"/>
          <w:highlight w:val="white"/>
          <w:lang w:val="sr-Latn-RS"/>
        </w:rPr>
        <w:t>,</w:t>
      </w:r>
      <w:r w:rsidR="002765CB">
        <w:rPr>
          <w:rFonts w:ascii="Times New Roman" w:hAnsi="Times New Roman" w:cs="Times New Roman"/>
          <w:sz w:val="24"/>
          <w:highlight w:val="white"/>
          <w:lang w:val="sr-Cyrl-RS"/>
        </w:rPr>
        <w:t xml:space="preserve"> </w:t>
      </w:r>
      <w:r w:rsidRPr="00636095">
        <w:rPr>
          <w:rFonts w:ascii="Times New Roman" w:hAnsi="Times New Roman" w:cs="Times New Roman"/>
          <w:sz w:val="24"/>
          <w:highlight w:val="white"/>
          <w:lang w:val="sr-Latn-RS"/>
        </w:rPr>
        <w:t>као и стања потпуне свесности у којима девојке</w:t>
      </w:r>
      <w:r w:rsidR="002765CB">
        <w:rPr>
          <w:rFonts w:ascii="Times New Roman" w:hAnsi="Times New Roman" w:cs="Times New Roman"/>
          <w:sz w:val="24"/>
          <w:highlight w:val="white"/>
          <w:lang w:val="sr-Latn-RS"/>
        </w:rPr>
        <w:t xml:space="preserve"> као отеловљени субјекти осећај</w:t>
      </w:r>
      <w:r w:rsidR="002765CB">
        <w:rPr>
          <w:rFonts w:ascii="Times New Roman" w:hAnsi="Times New Roman" w:cs="Times New Roman"/>
          <w:sz w:val="24"/>
          <w:highlight w:val="white"/>
          <w:lang w:val="sr-Cyrl-RS"/>
        </w:rPr>
        <w:t>у</w:t>
      </w:r>
      <w:r w:rsidR="002765CB">
        <w:rPr>
          <w:rFonts w:ascii="Times New Roman" w:hAnsi="Times New Roman" w:cs="Times New Roman"/>
          <w:sz w:val="24"/>
          <w:highlight w:val="white"/>
          <w:lang w:val="sr-Latn-RS"/>
        </w:rPr>
        <w:t xml:space="preserve"> повезано</w:t>
      </w:r>
      <w:r w:rsidR="002765CB">
        <w:rPr>
          <w:rFonts w:ascii="Times New Roman" w:hAnsi="Times New Roman" w:cs="Times New Roman"/>
          <w:sz w:val="24"/>
          <w:highlight w:val="white"/>
          <w:lang w:val="sr-Cyrl-RS"/>
        </w:rPr>
        <w:t>с</w:t>
      </w:r>
      <w:r w:rsidRPr="00636095">
        <w:rPr>
          <w:rFonts w:ascii="Times New Roman" w:hAnsi="Times New Roman" w:cs="Times New Roman"/>
          <w:sz w:val="24"/>
          <w:highlight w:val="white"/>
          <w:lang w:val="sr-Latn-RS"/>
        </w:rPr>
        <w:t>т са светом</w:t>
      </w:r>
      <w:r w:rsidR="002765CB">
        <w:rPr>
          <w:rFonts w:ascii="Times New Roman" w:hAnsi="Times New Roman" w:cs="Times New Roman"/>
          <w:sz w:val="24"/>
          <w:highlight w:val="white"/>
          <w:lang w:val="sr-Cyrl-RS"/>
        </w:rPr>
        <w:t>)</w:t>
      </w:r>
      <w:r w:rsidRPr="00636095">
        <w:rPr>
          <w:rFonts w:ascii="Times New Roman" w:hAnsi="Times New Roman" w:cs="Times New Roman"/>
          <w:sz w:val="24"/>
          <w:highlight w:val="white"/>
          <w:lang w:val="sr-Latn-RS"/>
        </w:rPr>
        <w:t xml:space="preserve">. Последње </w:t>
      </w:r>
      <w:r w:rsidR="00D76319">
        <w:rPr>
          <w:rFonts w:ascii="Times New Roman" w:hAnsi="Times New Roman" w:cs="Times New Roman"/>
          <w:sz w:val="24"/>
          <w:highlight w:val="white"/>
          <w:lang w:val="sr-Cyrl-RS"/>
        </w:rPr>
        <w:t>пот</w:t>
      </w:r>
      <w:r w:rsidRPr="00636095">
        <w:rPr>
          <w:rFonts w:ascii="Times New Roman" w:hAnsi="Times New Roman" w:cs="Times New Roman"/>
          <w:sz w:val="24"/>
          <w:highlight w:val="white"/>
          <w:lang w:val="sr-Latn-RS"/>
        </w:rPr>
        <w:t>поглавље истражује динамична искуства у којима је присутна тензија између</w:t>
      </w:r>
      <w:r w:rsidRPr="00636095">
        <w:rPr>
          <w:rFonts w:ascii="Times New Roman" w:hAnsi="Times New Roman" w:cs="Times New Roman"/>
          <w:sz w:val="24"/>
          <w:highlight w:val="white"/>
          <w:lang w:val="sr-Latn-RS"/>
        </w:rPr>
        <w:t xml:space="preserve"> </w:t>
      </w:r>
      <w:r w:rsidR="00D76319">
        <w:rPr>
          <w:rFonts w:ascii="Times New Roman" w:hAnsi="Times New Roman" w:cs="Times New Roman"/>
          <w:sz w:val="24"/>
          <w:highlight w:val="white"/>
          <w:lang w:val="sr-Cyrl-RS"/>
        </w:rPr>
        <w:t>тела као субјекта</w:t>
      </w:r>
      <w:r w:rsidRPr="00636095">
        <w:rPr>
          <w:rFonts w:ascii="Times New Roman" w:hAnsi="Times New Roman" w:cs="Times New Roman"/>
          <w:sz w:val="24"/>
          <w:highlight w:val="white"/>
          <w:lang w:val="sr-Latn-RS"/>
        </w:rPr>
        <w:t xml:space="preserve"> и тела</w:t>
      </w:r>
      <w:r w:rsidR="00D76319">
        <w:rPr>
          <w:rFonts w:ascii="Times New Roman" w:hAnsi="Times New Roman" w:cs="Times New Roman"/>
          <w:sz w:val="24"/>
          <w:highlight w:val="white"/>
          <w:lang w:val="sr-Latn-RS"/>
        </w:rPr>
        <w:t xml:space="preserve"> као објекта, те начине на кој</w:t>
      </w:r>
      <w:r w:rsidR="00D76319">
        <w:rPr>
          <w:rFonts w:ascii="Times New Roman" w:hAnsi="Times New Roman" w:cs="Times New Roman"/>
          <w:sz w:val="24"/>
          <w:highlight w:val="white"/>
          <w:lang w:val="sr-Cyrl-RS"/>
        </w:rPr>
        <w:t xml:space="preserve">е </w:t>
      </w:r>
      <w:r w:rsidRPr="00636095">
        <w:rPr>
          <w:rFonts w:ascii="Times New Roman" w:hAnsi="Times New Roman" w:cs="Times New Roman"/>
          <w:sz w:val="24"/>
          <w:highlight w:val="white"/>
          <w:lang w:val="sr-Latn-RS"/>
        </w:rPr>
        <w:t>девојке покушавају да се са овом тензијом изборе.</w:t>
      </w:r>
    </w:p>
    <w:p w14:paraId="00000020" w14:textId="0B2517D5" w:rsidR="00611B95" w:rsidRPr="00636095" w:rsidRDefault="001214E8" w:rsidP="00CE10DF">
      <w:pPr>
        <w:spacing w:after="120"/>
        <w:ind w:firstLine="720"/>
        <w:jc w:val="both"/>
        <w:rPr>
          <w:rFonts w:ascii="Times New Roman" w:hAnsi="Times New Roman" w:cs="Times New Roman"/>
          <w:sz w:val="24"/>
          <w:shd w:val="clear" w:color="auto" w:fill="FFF2CC"/>
          <w:lang w:val="sr-Latn-RS"/>
        </w:rPr>
      </w:pPr>
      <w:r w:rsidRPr="00636095">
        <w:rPr>
          <w:rFonts w:ascii="Times New Roman" w:hAnsi="Times New Roman" w:cs="Times New Roman"/>
          <w:sz w:val="24"/>
          <w:highlight w:val="white"/>
          <w:lang w:val="sr-Latn-RS"/>
        </w:rPr>
        <w:t xml:space="preserve">У </w:t>
      </w:r>
      <w:r w:rsidR="008562B1">
        <w:rPr>
          <w:rFonts w:ascii="Times New Roman" w:hAnsi="Times New Roman" w:cs="Times New Roman"/>
          <w:sz w:val="24"/>
          <w:highlight w:val="white"/>
          <w:lang w:val="sr-Cyrl-RS"/>
        </w:rPr>
        <w:t>завршном</w:t>
      </w:r>
      <w:r w:rsidR="003B3E9C">
        <w:rPr>
          <w:rFonts w:ascii="Times New Roman" w:hAnsi="Times New Roman" w:cs="Times New Roman"/>
          <w:sz w:val="24"/>
          <w:highlight w:val="white"/>
          <w:lang w:val="sr-Cyrl-RS"/>
        </w:rPr>
        <w:t xml:space="preserve"> </w:t>
      </w:r>
      <w:r w:rsidRPr="00636095">
        <w:rPr>
          <w:rFonts w:ascii="Times New Roman" w:hAnsi="Times New Roman" w:cs="Times New Roman"/>
          <w:sz w:val="24"/>
          <w:highlight w:val="white"/>
          <w:lang w:val="sr-Latn-RS"/>
        </w:rPr>
        <w:t xml:space="preserve">поглављу </w:t>
      </w:r>
      <w:r w:rsidR="003B3E9C">
        <w:rPr>
          <w:rFonts w:ascii="Times New Roman" w:hAnsi="Times New Roman" w:cs="Times New Roman"/>
          <w:sz w:val="24"/>
          <w:highlight w:val="white"/>
          <w:lang w:val="sr-Cyrl-RS"/>
        </w:rPr>
        <w:t xml:space="preserve">дисертације </w:t>
      </w:r>
      <w:r w:rsidRPr="00636095">
        <w:rPr>
          <w:rFonts w:ascii="Times New Roman" w:hAnsi="Times New Roman" w:cs="Times New Roman"/>
          <w:sz w:val="24"/>
          <w:highlight w:val="white"/>
          <w:lang w:val="sr-Latn-RS"/>
        </w:rPr>
        <w:t>кандидаткиња разматра неколико важних тема које су се отвориле током анализе и интерпретације емпиријског материјала</w:t>
      </w:r>
      <w:r w:rsidRPr="00636095">
        <w:rPr>
          <w:rFonts w:ascii="Times New Roman" w:hAnsi="Times New Roman" w:cs="Times New Roman"/>
          <w:sz w:val="24"/>
          <w:highlight w:val="white"/>
          <w:lang w:val="sr-Latn-RS"/>
        </w:rPr>
        <w:t>. Најпре је дискут</w:t>
      </w:r>
      <w:r w:rsidR="008562B1">
        <w:rPr>
          <w:rFonts w:ascii="Times New Roman" w:hAnsi="Times New Roman" w:cs="Times New Roman"/>
          <w:sz w:val="24"/>
          <w:highlight w:val="white"/>
          <w:lang w:val="sr-Latn-RS"/>
        </w:rPr>
        <w:t>ована динамична природа искуств</w:t>
      </w:r>
      <w:r w:rsidR="008562B1">
        <w:rPr>
          <w:rFonts w:ascii="Times New Roman" w:hAnsi="Times New Roman" w:cs="Times New Roman"/>
          <w:sz w:val="24"/>
          <w:highlight w:val="white"/>
          <w:lang w:val="sr-Cyrl-RS"/>
        </w:rPr>
        <w:t>а</w:t>
      </w:r>
      <w:r w:rsidR="008562B1">
        <w:rPr>
          <w:rFonts w:ascii="Times New Roman" w:hAnsi="Times New Roman" w:cs="Times New Roman"/>
          <w:sz w:val="24"/>
          <w:highlight w:val="white"/>
          <w:lang w:val="sr-Latn-RS"/>
        </w:rPr>
        <w:t xml:space="preserve"> телесности</w:t>
      </w:r>
      <w:r w:rsidRPr="00636095">
        <w:rPr>
          <w:rFonts w:ascii="Times New Roman" w:hAnsi="Times New Roman" w:cs="Times New Roman"/>
          <w:sz w:val="24"/>
          <w:highlight w:val="white"/>
          <w:lang w:val="sr-Latn-RS"/>
        </w:rPr>
        <w:t xml:space="preserve"> спрам </w:t>
      </w:r>
      <w:r w:rsidR="008562B1">
        <w:rPr>
          <w:rFonts w:ascii="Times New Roman" w:hAnsi="Times New Roman" w:cs="Times New Roman"/>
          <w:sz w:val="24"/>
          <w:highlight w:val="white"/>
          <w:lang w:val="sr-Latn-RS"/>
        </w:rPr>
        <w:t xml:space="preserve">неколико релевантних димензија </w:t>
      </w:r>
      <w:r w:rsidR="008562B1">
        <w:rPr>
          <w:rFonts w:ascii="Times New Roman" w:hAnsi="Times New Roman" w:cs="Times New Roman"/>
          <w:sz w:val="24"/>
          <w:highlight w:val="white"/>
          <w:lang w:val="sr-Cyrl-RS"/>
        </w:rPr>
        <w:t xml:space="preserve">– </w:t>
      </w:r>
      <w:r w:rsidRPr="00636095">
        <w:rPr>
          <w:rFonts w:ascii="Times New Roman" w:hAnsi="Times New Roman" w:cs="Times New Roman"/>
          <w:sz w:val="24"/>
          <w:highlight w:val="white"/>
          <w:lang w:val="sr-Latn-RS"/>
        </w:rPr>
        <w:t>валенце искуства (позитивне или негативне), укључујући и улогу коју различите емоције имају у разумевању односа доминантних норми и искуства; свести о тел</w:t>
      </w:r>
      <w:r w:rsidRPr="00636095">
        <w:rPr>
          <w:rFonts w:ascii="Times New Roman" w:hAnsi="Times New Roman" w:cs="Times New Roman"/>
          <w:sz w:val="24"/>
          <w:highlight w:val="white"/>
          <w:lang w:val="sr-Latn-RS"/>
        </w:rPr>
        <w:t xml:space="preserve">у током искуства (присутно или одсутно); и темпоралности, то јест начина на који се однос према телу мења током времена како на микро-, тако и на макро-плану. </w:t>
      </w:r>
      <w:r w:rsidR="00DD11B4">
        <w:rPr>
          <w:rFonts w:ascii="Times New Roman" w:hAnsi="Times New Roman" w:cs="Times New Roman"/>
          <w:sz w:val="24"/>
          <w:highlight w:val="white"/>
          <w:lang w:val="sr-Cyrl-RS"/>
        </w:rPr>
        <w:t>Након тога</w:t>
      </w:r>
      <w:r w:rsidRPr="00636095">
        <w:rPr>
          <w:rFonts w:ascii="Times New Roman" w:hAnsi="Times New Roman" w:cs="Times New Roman"/>
          <w:sz w:val="24"/>
          <w:highlight w:val="white"/>
          <w:lang w:val="sr-Latn-RS"/>
        </w:rPr>
        <w:t xml:space="preserve">, кандидаткиња разматра проминентно присуство тела као естетског објекта у наративима учесница и то повезује </w:t>
      </w:r>
      <w:r w:rsidR="00DD11B4">
        <w:rPr>
          <w:rFonts w:ascii="Times New Roman" w:hAnsi="Times New Roman" w:cs="Times New Roman"/>
          <w:sz w:val="24"/>
          <w:highlight w:val="white"/>
          <w:lang w:val="sr-Latn-RS"/>
        </w:rPr>
        <w:t xml:space="preserve">са </w:t>
      </w:r>
      <w:r w:rsidR="00857D66">
        <w:rPr>
          <w:rFonts w:ascii="Times New Roman" w:hAnsi="Times New Roman" w:cs="Times New Roman"/>
          <w:sz w:val="24"/>
          <w:highlight w:val="white"/>
          <w:lang w:val="sr-Cyrl-RS"/>
        </w:rPr>
        <w:t xml:space="preserve">доминацијом визуелног режима у савременог култури кроз који се врши </w:t>
      </w:r>
      <w:r w:rsidR="00857D66">
        <w:rPr>
          <w:rFonts w:ascii="Times New Roman" w:hAnsi="Times New Roman" w:cs="Times New Roman"/>
          <w:sz w:val="24"/>
          <w:highlight w:val="white"/>
          <w:lang w:val="sr-Latn-RS"/>
        </w:rPr>
        <w:t>процес</w:t>
      </w:r>
      <w:r w:rsidR="00857D66">
        <w:rPr>
          <w:rFonts w:ascii="Times New Roman" w:hAnsi="Times New Roman" w:cs="Times New Roman"/>
          <w:sz w:val="24"/>
          <w:highlight w:val="white"/>
          <w:lang w:val="sr-Cyrl-RS"/>
        </w:rPr>
        <w:t xml:space="preserve"> </w:t>
      </w:r>
      <w:r w:rsidRPr="00636095">
        <w:rPr>
          <w:rFonts w:ascii="Times New Roman" w:hAnsi="Times New Roman" w:cs="Times New Roman"/>
          <w:sz w:val="24"/>
          <w:highlight w:val="white"/>
          <w:lang w:val="sr-Latn-RS"/>
        </w:rPr>
        <w:t>објектификације и надзора женских тела</w:t>
      </w:r>
      <w:r w:rsidR="00DD11B4">
        <w:rPr>
          <w:rFonts w:ascii="Times New Roman" w:hAnsi="Times New Roman" w:cs="Times New Roman"/>
          <w:sz w:val="24"/>
          <w:highlight w:val="white"/>
          <w:lang w:val="sr-Latn-RS"/>
        </w:rPr>
        <w:t xml:space="preserve">, </w:t>
      </w:r>
      <w:r w:rsidR="00857D66">
        <w:rPr>
          <w:rFonts w:ascii="Times New Roman" w:hAnsi="Times New Roman" w:cs="Times New Roman"/>
          <w:sz w:val="24"/>
          <w:highlight w:val="white"/>
          <w:lang w:val="sr-Cyrl-RS"/>
        </w:rPr>
        <w:t>уз ослањање на</w:t>
      </w:r>
      <w:r w:rsidR="00857D66">
        <w:rPr>
          <w:rFonts w:ascii="Times New Roman" w:hAnsi="Times New Roman" w:cs="Times New Roman"/>
          <w:sz w:val="24"/>
          <w:highlight w:val="white"/>
          <w:lang w:val="sr-Latn-RS"/>
        </w:rPr>
        <w:t xml:space="preserve"> норм</w:t>
      </w:r>
      <w:r w:rsidR="00857D66">
        <w:rPr>
          <w:rFonts w:ascii="Times New Roman" w:hAnsi="Times New Roman" w:cs="Times New Roman"/>
          <w:sz w:val="24"/>
          <w:highlight w:val="white"/>
          <w:lang w:val="sr-Cyrl-RS"/>
        </w:rPr>
        <w:t>е</w:t>
      </w:r>
      <w:r w:rsidR="00DD11B4">
        <w:rPr>
          <w:rFonts w:ascii="Times New Roman" w:hAnsi="Times New Roman" w:cs="Times New Roman"/>
          <w:sz w:val="24"/>
          <w:highlight w:val="white"/>
          <w:lang w:val="sr-Latn-RS"/>
        </w:rPr>
        <w:t xml:space="preserve"> које </w:t>
      </w:r>
      <w:r w:rsidR="00857D66">
        <w:rPr>
          <w:rFonts w:ascii="Times New Roman" w:hAnsi="Times New Roman" w:cs="Times New Roman"/>
          <w:sz w:val="24"/>
          <w:highlight w:val="white"/>
          <w:lang w:val="sr-Latn-RS"/>
        </w:rPr>
        <w:t xml:space="preserve">девојке </w:t>
      </w:r>
      <w:r w:rsidR="00857D66">
        <w:rPr>
          <w:rFonts w:ascii="Times New Roman" w:hAnsi="Times New Roman" w:cs="Times New Roman"/>
          <w:sz w:val="24"/>
          <w:highlight w:val="white"/>
          <w:lang w:val="sr-Latn-RS"/>
        </w:rPr>
        <w:t xml:space="preserve">саме </w:t>
      </w:r>
      <w:r w:rsidR="00857D66">
        <w:rPr>
          <w:rFonts w:ascii="Times New Roman" w:hAnsi="Times New Roman" w:cs="Times New Roman"/>
          <w:sz w:val="24"/>
          <w:highlight w:val="white"/>
          <w:lang w:val="sr-Latn-RS"/>
        </w:rPr>
        <w:t>интернализују.</w:t>
      </w:r>
      <w:r w:rsidR="00857D66">
        <w:rPr>
          <w:rFonts w:ascii="Times New Roman" w:hAnsi="Times New Roman" w:cs="Times New Roman"/>
          <w:sz w:val="24"/>
          <w:highlight w:val="white"/>
          <w:lang w:val="sr-Cyrl-RS"/>
        </w:rPr>
        <w:t xml:space="preserve"> </w:t>
      </w:r>
      <w:r w:rsidRPr="00636095">
        <w:rPr>
          <w:rFonts w:ascii="Times New Roman" w:hAnsi="Times New Roman" w:cs="Times New Roman"/>
          <w:sz w:val="24"/>
          <w:highlight w:val="white"/>
          <w:lang w:val="sr-Latn-RS"/>
        </w:rPr>
        <w:t>Кандидаткиња потом дискутује улогу аген</w:t>
      </w:r>
      <w:r w:rsidR="00EC03C8">
        <w:rPr>
          <w:rFonts w:ascii="Times New Roman" w:hAnsi="Times New Roman" w:cs="Times New Roman"/>
          <w:sz w:val="24"/>
          <w:highlight w:val="white"/>
          <w:lang w:val="sr-Cyrl-RS"/>
        </w:rPr>
        <w:t>а</w:t>
      </w:r>
      <w:r w:rsidRPr="00636095">
        <w:rPr>
          <w:rFonts w:ascii="Times New Roman" w:hAnsi="Times New Roman" w:cs="Times New Roman"/>
          <w:sz w:val="24"/>
          <w:highlight w:val="white"/>
          <w:lang w:val="sr-Latn-RS"/>
        </w:rPr>
        <w:t xml:space="preserve">са социјализације (других особа, друштвених мрежа и медија) у </w:t>
      </w:r>
      <w:r w:rsidR="00EC03C8">
        <w:rPr>
          <w:rFonts w:ascii="Times New Roman" w:hAnsi="Times New Roman" w:cs="Times New Roman"/>
          <w:sz w:val="24"/>
          <w:highlight w:val="white"/>
          <w:lang w:val="sr-Cyrl-RS"/>
        </w:rPr>
        <w:t xml:space="preserve">процесу </w:t>
      </w:r>
      <w:r w:rsidR="00EC03C8">
        <w:rPr>
          <w:rFonts w:ascii="Times New Roman" w:hAnsi="Times New Roman" w:cs="Times New Roman"/>
          <w:sz w:val="24"/>
          <w:highlight w:val="white"/>
          <w:lang w:val="sr-Latn-RS"/>
        </w:rPr>
        <w:t>телесн</w:t>
      </w:r>
      <w:r w:rsidR="00EC03C8">
        <w:rPr>
          <w:rFonts w:ascii="Times New Roman" w:hAnsi="Times New Roman" w:cs="Times New Roman"/>
          <w:sz w:val="24"/>
          <w:highlight w:val="white"/>
          <w:lang w:val="sr-Cyrl-RS"/>
        </w:rPr>
        <w:t>е</w:t>
      </w:r>
      <w:r w:rsidR="00EC03C8">
        <w:rPr>
          <w:rFonts w:ascii="Times New Roman" w:hAnsi="Times New Roman" w:cs="Times New Roman"/>
          <w:sz w:val="24"/>
          <w:highlight w:val="white"/>
          <w:lang w:val="sr-Latn-RS"/>
        </w:rPr>
        <w:t xml:space="preserve"> социјализаци</w:t>
      </w:r>
      <w:r w:rsidR="00EC03C8">
        <w:rPr>
          <w:rFonts w:ascii="Times New Roman" w:hAnsi="Times New Roman" w:cs="Times New Roman"/>
          <w:sz w:val="24"/>
          <w:highlight w:val="white"/>
          <w:lang w:val="sr-Cyrl-RS"/>
        </w:rPr>
        <w:t>је</w:t>
      </w:r>
      <w:r w:rsidRPr="00636095">
        <w:rPr>
          <w:rFonts w:ascii="Times New Roman" w:hAnsi="Times New Roman" w:cs="Times New Roman"/>
          <w:sz w:val="24"/>
          <w:highlight w:val="white"/>
          <w:lang w:val="sr-Latn-RS"/>
        </w:rPr>
        <w:t xml:space="preserve"> девојака. Значајан део дискусије кандидатки</w:t>
      </w:r>
      <w:r w:rsidRPr="00636095">
        <w:rPr>
          <w:rFonts w:ascii="Times New Roman" w:hAnsi="Times New Roman" w:cs="Times New Roman"/>
          <w:sz w:val="24"/>
          <w:highlight w:val="white"/>
          <w:lang w:val="sr-Latn-RS"/>
        </w:rPr>
        <w:t xml:space="preserve">ња је посветила </w:t>
      </w:r>
      <w:r w:rsidR="007832A0">
        <w:rPr>
          <w:rFonts w:ascii="Times New Roman" w:hAnsi="Times New Roman" w:cs="Times New Roman"/>
          <w:sz w:val="24"/>
          <w:highlight w:val="white"/>
          <w:lang w:val="sr-Cyrl-RS"/>
        </w:rPr>
        <w:t xml:space="preserve">разматрању </w:t>
      </w:r>
      <w:r w:rsidR="007832A0">
        <w:rPr>
          <w:rFonts w:ascii="Times New Roman" w:hAnsi="Times New Roman" w:cs="Times New Roman"/>
          <w:sz w:val="24"/>
          <w:highlight w:val="white"/>
          <w:lang w:val="sr-Latn-RS"/>
        </w:rPr>
        <w:t>начин</w:t>
      </w:r>
      <w:r w:rsidR="007832A0">
        <w:rPr>
          <w:rFonts w:ascii="Times New Roman" w:hAnsi="Times New Roman" w:cs="Times New Roman"/>
          <w:sz w:val="24"/>
          <w:highlight w:val="white"/>
          <w:lang w:val="sr-Cyrl-RS"/>
        </w:rPr>
        <w:t>а</w:t>
      </w:r>
      <w:r w:rsidRPr="00636095">
        <w:rPr>
          <w:rFonts w:ascii="Times New Roman" w:hAnsi="Times New Roman" w:cs="Times New Roman"/>
          <w:sz w:val="24"/>
          <w:highlight w:val="white"/>
          <w:lang w:val="sr-Latn-RS"/>
        </w:rPr>
        <w:t xml:space="preserve"> на који се девојке позиционирају спрам бројних контрадикторних ди</w:t>
      </w:r>
      <w:r w:rsidR="003672C1">
        <w:rPr>
          <w:rFonts w:ascii="Times New Roman" w:hAnsi="Times New Roman" w:cs="Times New Roman"/>
          <w:sz w:val="24"/>
          <w:highlight w:val="white"/>
          <w:lang w:val="sr-Latn-RS"/>
        </w:rPr>
        <w:t>скурса о женском телу и женстве</w:t>
      </w:r>
      <w:r w:rsidRPr="00636095">
        <w:rPr>
          <w:rFonts w:ascii="Times New Roman" w:hAnsi="Times New Roman" w:cs="Times New Roman"/>
          <w:sz w:val="24"/>
          <w:highlight w:val="white"/>
          <w:lang w:val="sr-Latn-RS"/>
        </w:rPr>
        <w:t xml:space="preserve">ности, </w:t>
      </w:r>
      <w:r w:rsidRPr="00636095">
        <w:rPr>
          <w:rFonts w:ascii="Times New Roman" w:hAnsi="Times New Roman" w:cs="Times New Roman"/>
          <w:sz w:val="24"/>
          <w:highlight w:val="white"/>
          <w:lang w:val="sr-Latn-RS"/>
        </w:rPr>
        <w:lastRenderedPageBreak/>
        <w:t xml:space="preserve">те разматрању </w:t>
      </w:r>
      <w:r w:rsidR="007832A0">
        <w:rPr>
          <w:rFonts w:ascii="Times New Roman" w:hAnsi="Times New Roman" w:cs="Times New Roman"/>
          <w:sz w:val="24"/>
          <w:highlight w:val="white"/>
          <w:lang w:val="sr-Cyrl-RS"/>
        </w:rPr>
        <w:t>питања</w:t>
      </w:r>
      <w:r w:rsidRPr="00636095">
        <w:rPr>
          <w:rFonts w:ascii="Times New Roman" w:hAnsi="Times New Roman" w:cs="Times New Roman"/>
          <w:sz w:val="24"/>
          <w:highlight w:val="white"/>
          <w:lang w:val="sr-Latn-RS"/>
        </w:rPr>
        <w:t xml:space="preserve"> опресивност</w:t>
      </w:r>
      <w:r w:rsidR="007832A0">
        <w:rPr>
          <w:rFonts w:ascii="Times New Roman" w:hAnsi="Times New Roman" w:cs="Times New Roman"/>
          <w:sz w:val="24"/>
          <w:highlight w:val="white"/>
          <w:lang w:val="sr-Cyrl-RS"/>
        </w:rPr>
        <w:t>и наспрам</w:t>
      </w:r>
      <w:r w:rsidR="007832A0">
        <w:rPr>
          <w:rFonts w:ascii="Times New Roman" w:hAnsi="Times New Roman" w:cs="Times New Roman"/>
          <w:sz w:val="24"/>
          <w:highlight w:val="white"/>
          <w:lang w:val="sr-Latn-RS"/>
        </w:rPr>
        <w:t xml:space="preserve"> еманципатор</w:t>
      </w:r>
      <w:r w:rsidR="007832A0">
        <w:rPr>
          <w:rFonts w:ascii="Times New Roman" w:hAnsi="Times New Roman" w:cs="Times New Roman"/>
          <w:sz w:val="24"/>
          <w:highlight w:val="white"/>
          <w:lang w:val="sr-Cyrl-RS"/>
        </w:rPr>
        <w:t>ног</w:t>
      </w:r>
      <w:r w:rsidRPr="00636095">
        <w:rPr>
          <w:rFonts w:ascii="Times New Roman" w:hAnsi="Times New Roman" w:cs="Times New Roman"/>
          <w:sz w:val="24"/>
          <w:highlight w:val="white"/>
          <w:lang w:val="sr-Latn-RS"/>
        </w:rPr>
        <w:t xml:space="preserve"> потенцијал</w:t>
      </w:r>
      <w:r w:rsidR="007832A0">
        <w:rPr>
          <w:rFonts w:ascii="Times New Roman" w:hAnsi="Times New Roman" w:cs="Times New Roman"/>
          <w:sz w:val="24"/>
          <w:highlight w:val="white"/>
          <w:lang w:val="sr-Cyrl-RS"/>
        </w:rPr>
        <w:t>а</w:t>
      </w:r>
      <w:r w:rsidRPr="00636095">
        <w:rPr>
          <w:rFonts w:ascii="Times New Roman" w:hAnsi="Times New Roman" w:cs="Times New Roman"/>
          <w:sz w:val="24"/>
          <w:highlight w:val="white"/>
          <w:lang w:val="sr-Latn-RS"/>
        </w:rPr>
        <w:t xml:space="preserve"> дискурса. </w:t>
      </w:r>
      <w:r w:rsidR="007832A0">
        <w:rPr>
          <w:rFonts w:ascii="Times New Roman" w:hAnsi="Times New Roman" w:cs="Times New Roman"/>
          <w:sz w:val="24"/>
          <w:highlight w:val="white"/>
          <w:lang w:val="sr-Cyrl-RS"/>
        </w:rPr>
        <w:t>У том контексту д</w:t>
      </w:r>
      <w:r w:rsidRPr="00636095">
        <w:rPr>
          <w:rFonts w:ascii="Times New Roman" w:hAnsi="Times New Roman" w:cs="Times New Roman"/>
          <w:sz w:val="24"/>
          <w:highlight w:val="white"/>
          <w:lang w:val="sr-Latn-RS"/>
        </w:rPr>
        <w:t xml:space="preserve">искутован је и статус </w:t>
      </w:r>
      <w:r w:rsidR="00F362D3">
        <w:rPr>
          <w:rFonts w:ascii="Times New Roman" w:hAnsi="Times New Roman" w:cs="Times New Roman"/>
          <w:sz w:val="24"/>
          <w:highlight w:val="white"/>
          <w:lang w:val="sr-Cyrl-RS"/>
        </w:rPr>
        <w:t xml:space="preserve">(ограничења) </w:t>
      </w:r>
      <w:r w:rsidRPr="00636095">
        <w:rPr>
          <w:rFonts w:ascii="Times New Roman" w:hAnsi="Times New Roman" w:cs="Times New Roman"/>
          <w:sz w:val="24"/>
          <w:highlight w:val="white"/>
          <w:lang w:val="sr-Latn-RS"/>
        </w:rPr>
        <w:t>агенс</w:t>
      </w:r>
      <w:r w:rsidR="00F362D3">
        <w:rPr>
          <w:rFonts w:ascii="Times New Roman" w:hAnsi="Times New Roman" w:cs="Times New Roman"/>
          <w:sz w:val="24"/>
          <w:highlight w:val="white"/>
          <w:lang w:val="sr-Latn-RS"/>
        </w:rPr>
        <w:t>ност</w:t>
      </w:r>
      <w:r w:rsidR="00F362D3">
        <w:rPr>
          <w:rFonts w:ascii="Times New Roman" w:hAnsi="Times New Roman" w:cs="Times New Roman"/>
          <w:sz w:val="24"/>
          <w:highlight w:val="white"/>
          <w:lang w:val="sr-Cyrl-RS"/>
        </w:rPr>
        <w:t>и девојака и</w:t>
      </w:r>
      <w:r w:rsidR="00F362D3">
        <w:rPr>
          <w:rFonts w:ascii="Times New Roman" w:hAnsi="Times New Roman" w:cs="Times New Roman"/>
          <w:sz w:val="24"/>
          <w:highlight w:val="white"/>
          <w:lang w:val="sr-Latn-RS"/>
        </w:rPr>
        <w:t xml:space="preserve"> п</w:t>
      </w:r>
      <w:r w:rsidRPr="00636095">
        <w:rPr>
          <w:rFonts w:ascii="Times New Roman" w:hAnsi="Times New Roman" w:cs="Times New Roman"/>
          <w:sz w:val="24"/>
          <w:highlight w:val="white"/>
          <w:lang w:val="sr-Latn-RS"/>
        </w:rPr>
        <w:t>редложен</w:t>
      </w:r>
      <w:r w:rsidR="000C3E7C">
        <w:rPr>
          <w:rFonts w:ascii="Times New Roman" w:hAnsi="Times New Roman" w:cs="Times New Roman"/>
          <w:sz w:val="24"/>
          <w:highlight w:val="white"/>
          <w:lang w:val="sr-Latn-RS"/>
        </w:rPr>
        <w:t xml:space="preserve">а су два разумевања агенсности </w:t>
      </w:r>
      <w:r w:rsidR="000C3E7C">
        <w:rPr>
          <w:rFonts w:ascii="Times New Roman" w:hAnsi="Times New Roman" w:cs="Times New Roman"/>
          <w:sz w:val="24"/>
          <w:highlight w:val="white"/>
          <w:lang w:val="sr-Cyrl-RS"/>
        </w:rPr>
        <w:t xml:space="preserve">– </w:t>
      </w:r>
      <w:r w:rsidRPr="00636095">
        <w:rPr>
          <w:rFonts w:ascii="Times New Roman" w:hAnsi="Times New Roman" w:cs="Times New Roman"/>
          <w:sz w:val="24"/>
          <w:highlight w:val="white"/>
          <w:lang w:val="sr-Latn-RS"/>
        </w:rPr>
        <w:t>когн</w:t>
      </w:r>
      <w:r w:rsidR="00003CAC">
        <w:rPr>
          <w:rFonts w:ascii="Times New Roman" w:hAnsi="Times New Roman" w:cs="Times New Roman"/>
          <w:sz w:val="24"/>
          <w:highlight w:val="white"/>
          <w:lang w:val="sr-Latn-RS"/>
        </w:rPr>
        <w:t>итивистичк</w:t>
      </w:r>
      <w:r w:rsidR="00003CAC">
        <w:rPr>
          <w:rFonts w:ascii="Times New Roman" w:hAnsi="Times New Roman" w:cs="Times New Roman"/>
          <w:sz w:val="24"/>
          <w:highlight w:val="white"/>
          <w:lang w:val="sr-Cyrl-RS"/>
        </w:rPr>
        <w:t>о</w:t>
      </w:r>
      <w:r w:rsidR="000C3E7C">
        <w:rPr>
          <w:rFonts w:ascii="Times New Roman" w:hAnsi="Times New Roman" w:cs="Times New Roman"/>
          <w:sz w:val="24"/>
          <w:highlight w:val="white"/>
          <w:lang w:val="sr-Latn-RS"/>
        </w:rPr>
        <w:t xml:space="preserve">, која наглашава </w:t>
      </w:r>
      <w:r w:rsidR="00003CAC">
        <w:rPr>
          <w:rFonts w:ascii="Times New Roman" w:hAnsi="Times New Roman" w:cs="Times New Roman"/>
          <w:sz w:val="24"/>
          <w:highlight w:val="white"/>
          <w:lang w:val="sr-Cyrl-RS"/>
        </w:rPr>
        <w:t xml:space="preserve">релативну </w:t>
      </w:r>
      <w:r w:rsidR="000C3E7C">
        <w:rPr>
          <w:rFonts w:ascii="Times New Roman" w:hAnsi="Times New Roman" w:cs="Times New Roman"/>
          <w:sz w:val="24"/>
          <w:highlight w:val="white"/>
          <w:lang w:val="sr-Latn-RS"/>
        </w:rPr>
        <w:t>нез</w:t>
      </w:r>
      <w:r w:rsidR="000C3E7C">
        <w:rPr>
          <w:rFonts w:ascii="Times New Roman" w:hAnsi="Times New Roman" w:cs="Times New Roman"/>
          <w:sz w:val="24"/>
          <w:highlight w:val="white"/>
          <w:lang w:val="sr-Cyrl-RS"/>
        </w:rPr>
        <w:t>а</w:t>
      </w:r>
      <w:r w:rsidRPr="00636095">
        <w:rPr>
          <w:rFonts w:ascii="Times New Roman" w:hAnsi="Times New Roman" w:cs="Times New Roman"/>
          <w:sz w:val="24"/>
          <w:highlight w:val="white"/>
          <w:lang w:val="sr-Latn-RS"/>
        </w:rPr>
        <w:t>висност од утицаја норми, култур</w:t>
      </w:r>
      <w:r w:rsidR="00003CAC">
        <w:rPr>
          <w:rFonts w:ascii="Times New Roman" w:hAnsi="Times New Roman" w:cs="Times New Roman"/>
          <w:sz w:val="24"/>
          <w:highlight w:val="white"/>
          <w:lang w:val="sr-Latn-RS"/>
        </w:rPr>
        <w:t xml:space="preserve">е, па и самог тела, и </w:t>
      </w:r>
      <w:r w:rsidR="00003CAC">
        <w:rPr>
          <w:rFonts w:ascii="Times New Roman" w:hAnsi="Times New Roman" w:cs="Times New Roman"/>
          <w:sz w:val="24"/>
          <w:highlight w:val="white"/>
          <w:lang w:val="sr-Cyrl-RS"/>
        </w:rPr>
        <w:t xml:space="preserve">разумевање </w:t>
      </w:r>
      <w:r w:rsidR="00003CAC">
        <w:rPr>
          <w:rFonts w:ascii="Times New Roman" w:hAnsi="Times New Roman" w:cs="Times New Roman"/>
          <w:sz w:val="24"/>
          <w:highlight w:val="white"/>
          <w:lang w:val="sr-Latn-RS"/>
        </w:rPr>
        <w:t>отеловљен</w:t>
      </w:r>
      <w:r w:rsidR="00003CAC">
        <w:rPr>
          <w:rFonts w:ascii="Times New Roman" w:hAnsi="Times New Roman" w:cs="Times New Roman"/>
          <w:sz w:val="24"/>
          <w:highlight w:val="white"/>
          <w:lang w:val="sr-Cyrl-RS"/>
        </w:rPr>
        <w:t>е</w:t>
      </w:r>
      <w:r w:rsidRPr="00636095">
        <w:rPr>
          <w:rFonts w:ascii="Times New Roman" w:hAnsi="Times New Roman" w:cs="Times New Roman"/>
          <w:sz w:val="24"/>
          <w:highlight w:val="white"/>
          <w:lang w:val="sr-Latn-RS"/>
        </w:rPr>
        <w:t xml:space="preserve"> агенсност</w:t>
      </w:r>
      <w:r w:rsidR="00003CAC">
        <w:rPr>
          <w:rFonts w:ascii="Times New Roman" w:hAnsi="Times New Roman" w:cs="Times New Roman"/>
          <w:sz w:val="24"/>
          <w:highlight w:val="white"/>
          <w:lang w:val="sr-Cyrl-RS"/>
        </w:rPr>
        <w:t>и</w:t>
      </w:r>
      <w:r w:rsidRPr="00636095">
        <w:rPr>
          <w:rFonts w:ascii="Times New Roman" w:hAnsi="Times New Roman" w:cs="Times New Roman"/>
          <w:sz w:val="24"/>
          <w:highlight w:val="white"/>
          <w:lang w:val="sr-Latn-RS"/>
        </w:rPr>
        <w:t>, која је процесуална и к</w:t>
      </w:r>
      <w:r w:rsidRPr="00636095">
        <w:rPr>
          <w:rFonts w:ascii="Times New Roman" w:hAnsi="Times New Roman" w:cs="Times New Roman"/>
          <w:sz w:val="24"/>
          <w:highlight w:val="white"/>
          <w:lang w:val="sr-Latn-RS"/>
        </w:rPr>
        <w:t xml:space="preserve">оја се гради кроз свакодневне телесне праксе. На крају закључног поглавља </w:t>
      </w:r>
      <w:r w:rsidRPr="00636095">
        <w:rPr>
          <w:rFonts w:ascii="Times New Roman" w:hAnsi="Times New Roman" w:cs="Times New Roman"/>
          <w:sz w:val="24"/>
          <w:highlight w:val="white"/>
          <w:lang w:val="sr-Latn-RS"/>
        </w:rPr>
        <w:t xml:space="preserve">размотрена </w:t>
      </w:r>
      <w:r w:rsidR="000B7FC2" w:rsidRPr="00636095">
        <w:rPr>
          <w:rFonts w:ascii="Times New Roman" w:hAnsi="Times New Roman" w:cs="Times New Roman"/>
          <w:sz w:val="24"/>
          <w:highlight w:val="white"/>
          <w:lang w:val="sr-Latn-RS"/>
        </w:rPr>
        <w:t xml:space="preserve">су </w:t>
      </w:r>
      <w:r w:rsidRPr="00636095">
        <w:rPr>
          <w:rFonts w:ascii="Times New Roman" w:hAnsi="Times New Roman" w:cs="Times New Roman"/>
          <w:sz w:val="24"/>
          <w:highlight w:val="white"/>
          <w:lang w:val="sr-Latn-RS"/>
        </w:rPr>
        <w:t>нека од методолошких ограничења и понуђене препоруке за будућа истраживања.</w:t>
      </w:r>
    </w:p>
    <w:p w14:paraId="00000021" w14:textId="0D115D1B" w:rsidR="00611B95" w:rsidRDefault="001214E8" w:rsidP="00CE10DF">
      <w:pPr>
        <w:spacing w:after="120"/>
        <w:jc w:val="both"/>
        <w:rPr>
          <w:rFonts w:ascii="Times New Roman" w:hAnsi="Times New Roman" w:cs="Times New Roman"/>
          <w:b/>
          <w:sz w:val="24"/>
          <w:lang w:val="sr-Cyrl-RS"/>
        </w:rPr>
      </w:pPr>
      <w:r w:rsidRPr="00636095">
        <w:rPr>
          <w:rFonts w:ascii="Times New Roman" w:hAnsi="Times New Roman" w:cs="Times New Roman"/>
          <w:b/>
          <w:sz w:val="24"/>
          <w:lang w:val="sr-Latn-RS"/>
        </w:rPr>
        <w:t xml:space="preserve">Научни и практичан допринос </w:t>
      </w:r>
      <w:r w:rsidR="002B5D24">
        <w:rPr>
          <w:rFonts w:ascii="Times New Roman" w:hAnsi="Times New Roman" w:cs="Times New Roman"/>
          <w:b/>
          <w:sz w:val="24"/>
          <w:lang w:val="sr-Cyrl-RS"/>
        </w:rPr>
        <w:t>дисертације</w:t>
      </w:r>
    </w:p>
    <w:p w14:paraId="2BB3E109" w14:textId="571B5668" w:rsidR="00F96930" w:rsidRPr="000B42F0" w:rsidRDefault="00C7675A" w:rsidP="00CE10DF">
      <w:pPr>
        <w:spacing w:after="120"/>
        <w:ind w:firstLine="720"/>
        <w:jc w:val="both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>Докторска дисертација Тијане Никитовић</w:t>
      </w:r>
      <w:r w:rsidR="0037046F">
        <w:rPr>
          <w:rFonts w:ascii="Times New Roman" w:hAnsi="Times New Roman" w:cs="Times New Roman"/>
          <w:sz w:val="24"/>
          <w:lang w:val="sr-Cyrl-RS"/>
        </w:rPr>
        <w:t xml:space="preserve"> има вишеструке научне доприносе. Најпре,</w:t>
      </w:r>
      <w:r>
        <w:rPr>
          <w:rFonts w:ascii="Times New Roman" w:hAnsi="Times New Roman" w:cs="Times New Roman"/>
          <w:sz w:val="24"/>
          <w:lang w:val="sr-Cyrl-RS"/>
        </w:rPr>
        <w:t xml:space="preserve"> усмерена је на </w:t>
      </w:r>
      <w:r w:rsidR="00A42368">
        <w:rPr>
          <w:rFonts w:ascii="Times New Roman" w:hAnsi="Times New Roman" w:cs="Times New Roman"/>
          <w:sz w:val="24"/>
          <w:lang w:val="sr-Cyrl-RS"/>
        </w:rPr>
        <w:t>теоријско и емпиријско и</w:t>
      </w:r>
      <w:r w:rsidR="000B42F0" w:rsidRPr="00C7675A">
        <w:rPr>
          <w:rFonts w:ascii="Times New Roman" w:hAnsi="Times New Roman" w:cs="Times New Roman"/>
          <w:sz w:val="24"/>
          <w:lang w:val="sr-Cyrl-RS"/>
        </w:rPr>
        <w:t>зучавање теме која је у психологији</w:t>
      </w:r>
      <w:r w:rsidR="0037046F">
        <w:rPr>
          <w:rFonts w:ascii="Times New Roman" w:hAnsi="Times New Roman" w:cs="Times New Roman"/>
          <w:sz w:val="24"/>
          <w:lang w:val="sr-Cyrl-RS"/>
        </w:rPr>
        <w:t>,</w:t>
      </w:r>
      <w:r w:rsidR="000B42F0" w:rsidRPr="00C7675A">
        <w:rPr>
          <w:rFonts w:ascii="Times New Roman" w:hAnsi="Times New Roman" w:cs="Times New Roman"/>
          <w:sz w:val="24"/>
          <w:lang w:val="sr-Cyrl-RS"/>
        </w:rPr>
        <w:t xml:space="preserve"> по правилу</w:t>
      </w:r>
      <w:r w:rsidR="0037046F">
        <w:rPr>
          <w:rFonts w:ascii="Times New Roman" w:hAnsi="Times New Roman" w:cs="Times New Roman"/>
          <w:sz w:val="24"/>
          <w:lang w:val="sr-Cyrl-RS"/>
        </w:rPr>
        <w:t>,</w:t>
      </w:r>
      <w:r w:rsidR="000B42F0" w:rsidRPr="00C7675A">
        <w:rPr>
          <w:rFonts w:ascii="Times New Roman" w:hAnsi="Times New Roman" w:cs="Times New Roman"/>
          <w:sz w:val="24"/>
          <w:lang w:val="sr-Cyrl-RS"/>
        </w:rPr>
        <w:t xml:space="preserve"> или занемарена или јој се приступа редукционистич</w:t>
      </w:r>
      <w:r w:rsidR="00B35AA8" w:rsidRPr="00C7675A">
        <w:rPr>
          <w:rFonts w:ascii="Times New Roman" w:hAnsi="Times New Roman" w:cs="Times New Roman"/>
          <w:sz w:val="24"/>
          <w:lang w:val="sr-Cyrl-RS"/>
        </w:rPr>
        <w:t>к</w:t>
      </w:r>
      <w:r w:rsidR="000B42F0" w:rsidRPr="00C7675A">
        <w:rPr>
          <w:rFonts w:ascii="Times New Roman" w:hAnsi="Times New Roman" w:cs="Times New Roman"/>
          <w:sz w:val="24"/>
          <w:lang w:val="sr-Cyrl-RS"/>
        </w:rPr>
        <w:t>и, а</w:t>
      </w:r>
      <w:r w:rsidR="00A42368">
        <w:rPr>
          <w:rFonts w:ascii="Times New Roman" w:hAnsi="Times New Roman" w:cs="Times New Roman"/>
          <w:sz w:val="24"/>
          <w:lang w:val="sr-Cyrl-RS"/>
        </w:rPr>
        <w:t xml:space="preserve"> која је веома релевантна како</w:t>
      </w:r>
      <w:r w:rsidR="000B42F0" w:rsidRPr="00C7675A">
        <w:rPr>
          <w:rFonts w:ascii="Times New Roman" w:hAnsi="Times New Roman" w:cs="Times New Roman"/>
          <w:sz w:val="24"/>
          <w:lang w:val="sr-Cyrl-RS"/>
        </w:rPr>
        <w:t xml:space="preserve"> из угла развојне психологије</w:t>
      </w:r>
      <w:r w:rsidR="00A42368">
        <w:rPr>
          <w:rFonts w:ascii="Times New Roman" w:hAnsi="Times New Roman" w:cs="Times New Roman"/>
          <w:sz w:val="24"/>
          <w:lang w:val="sr-Cyrl-RS"/>
        </w:rPr>
        <w:t>, тако</w:t>
      </w:r>
      <w:r w:rsidR="000B42F0" w:rsidRPr="00C7675A">
        <w:rPr>
          <w:rFonts w:ascii="Times New Roman" w:hAnsi="Times New Roman" w:cs="Times New Roman"/>
          <w:sz w:val="24"/>
          <w:lang w:val="sr-Cyrl-RS"/>
        </w:rPr>
        <w:t xml:space="preserve"> и из угла социјалне психологије.</w:t>
      </w:r>
      <w:r w:rsidR="00675DBF">
        <w:rPr>
          <w:rFonts w:ascii="Times New Roman" w:hAnsi="Times New Roman" w:cs="Times New Roman"/>
          <w:sz w:val="24"/>
          <w:lang w:val="sr-Cyrl-RS"/>
        </w:rPr>
        <w:t xml:space="preserve"> Кандидаткиња је истраживању теме телесности девојака пр</w:t>
      </w:r>
      <w:r w:rsidR="0037046F">
        <w:rPr>
          <w:rFonts w:ascii="Times New Roman" w:hAnsi="Times New Roman" w:cs="Times New Roman"/>
          <w:sz w:val="24"/>
          <w:lang w:val="sr-Cyrl-RS"/>
        </w:rPr>
        <w:t>и</w:t>
      </w:r>
      <w:r w:rsidR="00675DBF">
        <w:rPr>
          <w:rFonts w:ascii="Times New Roman" w:hAnsi="Times New Roman" w:cs="Times New Roman"/>
          <w:sz w:val="24"/>
          <w:lang w:val="sr-Cyrl-RS"/>
        </w:rPr>
        <w:t>ступила и</w:t>
      </w:r>
      <w:r w:rsidR="006E1D08" w:rsidRPr="00675DBF">
        <w:rPr>
          <w:rFonts w:ascii="Times New Roman" w:hAnsi="Times New Roman" w:cs="Times New Roman"/>
          <w:sz w:val="24"/>
          <w:lang w:val="sr-Cyrl-RS"/>
        </w:rPr>
        <w:t>з оквира који је интердисциплинаран и теоријски комплексан</w:t>
      </w:r>
      <w:r w:rsidR="00E64DE1">
        <w:rPr>
          <w:rFonts w:ascii="Times New Roman" w:hAnsi="Times New Roman" w:cs="Times New Roman"/>
          <w:sz w:val="24"/>
          <w:lang w:val="sr-Cyrl-RS"/>
        </w:rPr>
        <w:t>. Понудила је интеграцију</w:t>
      </w:r>
      <w:r w:rsidR="006E1D08" w:rsidRPr="00675DBF">
        <w:rPr>
          <w:rFonts w:ascii="Times New Roman" w:hAnsi="Times New Roman" w:cs="Times New Roman"/>
          <w:sz w:val="24"/>
          <w:lang w:val="sr-Cyrl-RS"/>
        </w:rPr>
        <w:t xml:space="preserve"> релевантних теоријских традиција</w:t>
      </w:r>
      <w:r w:rsidR="00E64DE1">
        <w:rPr>
          <w:rFonts w:ascii="Times New Roman" w:hAnsi="Times New Roman" w:cs="Times New Roman"/>
          <w:sz w:val="24"/>
          <w:lang w:val="sr-Cyrl-RS"/>
        </w:rPr>
        <w:t xml:space="preserve"> –</w:t>
      </w:r>
      <w:r w:rsidR="0037046F">
        <w:rPr>
          <w:rFonts w:ascii="Times New Roman" w:hAnsi="Times New Roman" w:cs="Times New Roman"/>
          <w:sz w:val="24"/>
          <w:lang w:val="sr-Cyrl-RS"/>
        </w:rPr>
        <w:t xml:space="preserve"> </w:t>
      </w:r>
      <w:r w:rsidR="0038272E" w:rsidRPr="00675DBF">
        <w:rPr>
          <w:rFonts w:ascii="Times New Roman" w:hAnsi="Times New Roman" w:cs="Times New Roman"/>
          <w:sz w:val="24"/>
          <w:lang w:val="sr-Cyrl-RS"/>
        </w:rPr>
        <w:t>социо-културне психологије, феноменологије и постстру</w:t>
      </w:r>
      <w:r w:rsidR="00E64DE1">
        <w:rPr>
          <w:rFonts w:ascii="Times New Roman" w:hAnsi="Times New Roman" w:cs="Times New Roman"/>
          <w:sz w:val="24"/>
          <w:lang w:val="sr-Cyrl-RS"/>
        </w:rPr>
        <w:t>ктурализма</w:t>
      </w:r>
      <w:r w:rsidR="0038272E" w:rsidRPr="00675DBF">
        <w:rPr>
          <w:rFonts w:ascii="Times New Roman" w:hAnsi="Times New Roman" w:cs="Times New Roman"/>
          <w:sz w:val="24"/>
          <w:lang w:val="sr-Cyrl-RS"/>
        </w:rPr>
        <w:t xml:space="preserve">, </w:t>
      </w:r>
      <w:r w:rsidR="00E64DE1">
        <w:rPr>
          <w:rFonts w:ascii="Times New Roman" w:hAnsi="Times New Roman" w:cs="Times New Roman"/>
          <w:sz w:val="24"/>
          <w:lang w:val="sr-Cyrl-RS"/>
        </w:rPr>
        <w:t xml:space="preserve">како би </w:t>
      </w:r>
      <w:r w:rsidR="004172D8">
        <w:rPr>
          <w:rFonts w:ascii="Times New Roman" w:hAnsi="Times New Roman" w:cs="Times New Roman"/>
          <w:sz w:val="24"/>
          <w:lang w:val="sr-Cyrl-RS"/>
        </w:rPr>
        <w:t xml:space="preserve">искуствима и конструкцијама телесности </w:t>
      </w:r>
      <w:r w:rsidR="006E1D08" w:rsidRPr="00675DBF">
        <w:rPr>
          <w:rFonts w:ascii="Times New Roman" w:hAnsi="Times New Roman" w:cs="Times New Roman"/>
          <w:sz w:val="24"/>
          <w:lang w:val="sr-Cyrl-RS"/>
        </w:rPr>
        <w:t>приступи</w:t>
      </w:r>
      <w:r w:rsidR="00E64DE1">
        <w:rPr>
          <w:rFonts w:ascii="Times New Roman" w:hAnsi="Times New Roman" w:cs="Times New Roman"/>
          <w:sz w:val="24"/>
          <w:lang w:val="sr-Cyrl-RS"/>
        </w:rPr>
        <w:t>ла</w:t>
      </w:r>
      <w:r w:rsidR="006E1D08" w:rsidRPr="00675DBF">
        <w:rPr>
          <w:rFonts w:ascii="Times New Roman" w:hAnsi="Times New Roman" w:cs="Times New Roman"/>
          <w:sz w:val="24"/>
          <w:lang w:val="sr-Cyrl-RS"/>
        </w:rPr>
        <w:t xml:space="preserve"> на обухватан и ситуиран начин.</w:t>
      </w:r>
      <w:r w:rsidR="0016383D">
        <w:rPr>
          <w:rFonts w:ascii="Times New Roman" w:hAnsi="Times New Roman" w:cs="Times New Roman"/>
          <w:sz w:val="24"/>
          <w:lang w:val="sr-Cyrl-RS"/>
        </w:rPr>
        <w:t xml:space="preserve"> Ова ситуираност је посебно значајна, јер је реч о феномену који има своје културно-историјске</w:t>
      </w:r>
      <w:r w:rsidR="00487B3F">
        <w:rPr>
          <w:rFonts w:ascii="Times New Roman" w:hAnsi="Times New Roman" w:cs="Times New Roman"/>
          <w:sz w:val="24"/>
          <w:lang w:val="sr-Cyrl-RS"/>
        </w:rPr>
        <w:t xml:space="preserve"> специфичности у савременом неолибералном умреженом друштву. Т</w:t>
      </w:r>
      <w:r w:rsidR="004172D8">
        <w:rPr>
          <w:rFonts w:ascii="Times New Roman" w:hAnsi="Times New Roman" w:cs="Times New Roman"/>
          <w:sz w:val="24"/>
          <w:lang w:val="sr-Cyrl-RS"/>
        </w:rPr>
        <w:t>еоријски интегративан</w:t>
      </w:r>
      <w:r w:rsidR="00487B3F">
        <w:rPr>
          <w:rFonts w:ascii="Times New Roman" w:hAnsi="Times New Roman" w:cs="Times New Roman"/>
          <w:sz w:val="24"/>
          <w:lang w:val="sr-Cyrl-RS"/>
        </w:rPr>
        <w:t xml:space="preserve"> и критички утемељен</w:t>
      </w:r>
      <w:r w:rsidR="004172D8">
        <w:rPr>
          <w:rFonts w:ascii="Times New Roman" w:hAnsi="Times New Roman" w:cs="Times New Roman"/>
          <w:sz w:val="24"/>
          <w:lang w:val="sr-Cyrl-RS"/>
        </w:rPr>
        <w:t xml:space="preserve"> приступ праћен је плуралистичким ме</w:t>
      </w:r>
      <w:r w:rsidR="00F96930">
        <w:rPr>
          <w:rFonts w:ascii="Times New Roman" w:hAnsi="Times New Roman" w:cs="Times New Roman"/>
          <w:sz w:val="24"/>
          <w:lang w:val="sr-Cyrl-RS"/>
        </w:rPr>
        <w:t>тодолошки</w:t>
      </w:r>
      <w:r w:rsidR="004172D8">
        <w:rPr>
          <w:rFonts w:ascii="Times New Roman" w:hAnsi="Times New Roman" w:cs="Times New Roman"/>
          <w:sz w:val="24"/>
          <w:lang w:val="sr-Cyrl-RS"/>
        </w:rPr>
        <w:t>м оквиром</w:t>
      </w:r>
      <w:r w:rsidR="00F96930">
        <w:rPr>
          <w:rFonts w:ascii="Times New Roman" w:hAnsi="Times New Roman" w:cs="Times New Roman"/>
          <w:sz w:val="24"/>
          <w:lang w:val="sr-Cyrl-RS"/>
        </w:rPr>
        <w:t xml:space="preserve"> који је подразумевао анализу материјала уз ослањање на феноменолошке и критичко-дискузивне аналитичке ресурсе</w:t>
      </w:r>
      <w:r w:rsidR="000D1CFC">
        <w:rPr>
          <w:rFonts w:ascii="Times New Roman" w:hAnsi="Times New Roman" w:cs="Times New Roman"/>
          <w:sz w:val="24"/>
          <w:lang w:val="sr-Cyrl-RS"/>
        </w:rPr>
        <w:t>. То је</w:t>
      </w:r>
      <w:r w:rsidR="00F96930">
        <w:rPr>
          <w:rFonts w:ascii="Times New Roman" w:hAnsi="Times New Roman" w:cs="Times New Roman"/>
          <w:sz w:val="24"/>
          <w:lang w:val="sr-Cyrl-RS"/>
        </w:rPr>
        <w:t xml:space="preserve"> омогући</w:t>
      </w:r>
      <w:r w:rsidR="000D1CFC">
        <w:rPr>
          <w:rFonts w:ascii="Times New Roman" w:hAnsi="Times New Roman" w:cs="Times New Roman"/>
          <w:sz w:val="24"/>
          <w:lang w:val="sr-Cyrl-RS"/>
        </w:rPr>
        <w:t>л</w:t>
      </w:r>
      <w:r w:rsidR="00F96930">
        <w:rPr>
          <w:rFonts w:ascii="Times New Roman" w:hAnsi="Times New Roman" w:cs="Times New Roman"/>
          <w:sz w:val="24"/>
          <w:lang w:val="sr-Cyrl-RS"/>
        </w:rPr>
        <w:t>о двоструки фокус приликом интерпрет</w:t>
      </w:r>
      <w:r w:rsidR="004172D8">
        <w:rPr>
          <w:rFonts w:ascii="Times New Roman" w:hAnsi="Times New Roman" w:cs="Times New Roman"/>
          <w:sz w:val="24"/>
          <w:lang w:val="sr-Cyrl-RS"/>
        </w:rPr>
        <w:t>ације</w:t>
      </w:r>
      <w:r w:rsidR="000D1CFC">
        <w:rPr>
          <w:rFonts w:ascii="Times New Roman" w:hAnsi="Times New Roman" w:cs="Times New Roman"/>
          <w:sz w:val="24"/>
          <w:lang w:val="sr-Cyrl-RS"/>
        </w:rPr>
        <w:t xml:space="preserve"> материјала</w:t>
      </w:r>
      <w:r w:rsidR="004172D8">
        <w:rPr>
          <w:rFonts w:ascii="Times New Roman" w:hAnsi="Times New Roman" w:cs="Times New Roman"/>
          <w:sz w:val="24"/>
          <w:lang w:val="sr-Cyrl-RS"/>
        </w:rPr>
        <w:t xml:space="preserve"> како би се</w:t>
      </w:r>
      <w:r w:rsidR="000D1CFC">
        <w:rPr>
          <w:rFonts w:ascii="Times New Roman" w:hAnsi="Times New Roman" w:cs="Times New Roman"/>
          <w:sz w:val="24"/>
          <w:lang w:val="sr-Cyrl-RS"/>
        </w:rPr>
        <w:t xml:space="preserve"> адекватно</w:t>
      </w:r>
      <w:r w:rsidR="004172D8">
        <w:rPr>
          <w:rFonts w:ascii="Times New Roman" w:hAnsi="Times New Roman" w:cs="Times New Roman"/>
          <w:sz w:val="24"/>
          <w:lang w:val="sr-Cyrl-RS"/>
        </w:rPr>
        <w:t xml:space="preserve"> од</w:t>
      </w:r>
      <w:r w:rsidR="00F96930">
        <w:rPr>
          <w:rFonts w:ascii="Times New Roman" w:hAnsi="Times New Roman" w:cs="Times New Roman"/>
          <w:sz w:val="24"/>
          <w:lang w:val="sr-Cyrl-RS"/>
        </w:rPr>
        <w:t>говорило на истраживачке циљеве</w:t>
      </w:r>
      <w:r w:rsidR="000D1CFC">
        <w:rPr>
          <w:rFonts w:ascii="Times New Roman" w:hAnsi="Times New Roman" w:cs="Times New Roman"/>
          <w:sz w:val="24"/>
          <w:lang w:val="sr-Cyrl-RS"/>
        </w:rPr>
        <w:t xml:space="preserve">. </w:t>
      </w:r>
      <w:r w:rsidR="0095038A">
        <w:rPr>
          <w:rFonts w:ascii="Times New Roman" w:hAnsi="Times New Roman" w:cs="Times New Roman"/>
          <w:sz w:val="24"/>
          <w:lang w:val="sr-Cyrl-RS"/>
        </w:rPr>
        <w:t>Осим емпиријских, теоријских и методолошких доприноса тезе, могуће је препознати и значајне практичне импликације. Богати налази ове дисертације</w:t>
      </w:r>
      <w:r w:rsidR="00E07026">
        <w:rPr>
          <w:rFonts w:ascii="Times New Roman" w:hAnsi="Times New Roman" w:cs="Times New Roman"/>
          <w:sz w:val="24"/>
          <w:lang w:val="sr-Cyrl-RS"/>
        </w:rPr>
        <w:t xml:space="preserve"> </w:t>
      </w:r>
      <w:r w:rsidR="003E64B1">
        <w:rPr>
          <w:rFonts w:ascii="Times New Roman" w:hAnsi="Times New Roman" w:cs="Times New Roman"/>
          <w:sz w:val="24"/>
          <w:lang w:val="sr-Cyrl-RS"/>
        </w:rPr>
        <w:t xml:space="preserve">могли </w:t>
      </w:r>
      <w:r w:rsidR="0087699D">
        <w:rPr>
          <w:rFonts w:ascii="Times New Roman" w:hAnsi="Times New Roman" w:cs="Times New Roman"/>
          <w:sz w:val="24"/>
          <w:lang w:val="sr-Cyrl-RS"/>
        </w:rPr>
        <w:t xml:space="preserve">би </w:t>
      </w:r>
      <w:r w:rsidR="003E64B1">
        <w:rPr>
          <w:rFonts w:ascii="Times New Roman" w:hAnsi="Times New Roman" w:cs="Times New Roman"/>
          <w:sz w:val="24"/>
          <w:lang w:val="sr-Cyrl-RS"/>
        </w:rPr>
        <w:t xml:space="preserve">да </w:t>
      </w:r>
      <w:r w:rsidR="0087699D">
        <w:rPr>
          <w:rFonts w:ascii="Times New Roman" w:hAnsi="Times New Roman" w:cs="Times New Roman"/>
          <w:sz w:val="24"/>
          <w:lang w:val="sr-Cyrl-RS"/>
        </w:rPr>
        <w:t>представљају</w:t>
      </w:r>
      <w:r w:rsidR="003E64B1">
        <w:rPr>
          <w:rFonts w:ascii="Times New Roman" w:hAnsi="Times New Roman" w:cs="Times New Roman"/>
          <w:sz w:val="24"/>
          <w:lang w:val="sr-Cyrl-RS"/>
        </w:rPr>
        <w:t xml:space="preserve"> корис</w:t>
      </w:r>
      <w:r w:rsidR="0087699D">
        <w:rPr>
          <w:rFonts w:ascii="Times New Roman" w:hAnsi="Times New Roman" w:cs="Times New Roman"/>
          <w:sz w:val="24"/>
          <w:lang w:val="sr-Cyrl-RS"/>
        </w:rPr>
        <w:t>тан ресурс девојкама</w:t>
      </w:r>
      <w:r w:rsidR="002F2406">
        <w:rPr>
          <w:rFonts w:ascii="Times New Roman" w:hAnsi="Times New Roman" w:cs="Times New Roman"/>
          <w:sz w:val="24"/>
          <w:lang w:val="sr-Cyrl-RS"/>
        </w:rPr>
        <w:t xml:space="preserve"> </w:t>
      </w:r>
      <w:r w:rsidR="00487B3F">
        <w:rPr>
          <w:rFonts w:ascii="Times New Roman" w:hAnsi="Times New Roman" w:cs="Times New Roman"/>
          <w:sz w:val="24"/>
          <w:lang w:val="sr-Cyrl-RS"/>
        </w:rPr>
        <w:t>приликом освешћивања</w:t>
      </w:r>
      <w:r w:rsidR="0087699D">
        <w:rPr>
          <w:rFonts w:ascii="Times New Roman" w:hAnsi="Times New Roman" w:cs="Times New Roman"/>
          <w:sz w:val="24"/>
          <w:lang w:val="sr-Cyrl-RS"/>
        </w:rPr>
        <w:t xml:space="preserve"> и критичко</w:t>
      </w:r>
      <w:r w:rsidR="00487B3F">
        <w:rPr>
          <w:rFonts w:ascii="Times New Roman" w:hAnsi="Times New Roman" w:cs="Times New Roman"/>
          <w:sz w:val="24"/>
          <w:lang w:val="sr-Cyrl-RS"/>
        </w:rPr>
        <w:t>г рефлектовања</w:t>
      </w:r>
      <w:r w:rsidR="002F2406">
        <w:rPr>
          <w:rFonts w:ascii="Times New Roman" w:hAnsi="Times New Roman" w:cs="Times New Roman"/>
          <w:sz w:val="24"/>
          <w:lang w:val="sr-Cyrl-RS"/>
        </w:rPr>
        <w:t xml:space="preserve"> о социо-културним нормама и императивима који регулишу </w:t>
      </w:r>
      <w:r w:rsidR="0087699D">
        <w:rPr>
          <w:rFonts w:ascii="Times New Roman" w:hAnsi="Times New Roman" w:cs="Times New Roman"/>
          <w:sz w:val="24"/>
          <w:lang w:val="sr-Cyrl-RS"/>
        </w:rPr>
        <w:t xml:space="preserve">њихов </w:t>
      </w:r>
      <w:r w:rsidR="002F2406">
        <w:rPr>
          <w:rFonts w:ascii="Times New Roman" w:hAnsi="Times New Roman" w:cs="Times New Roman"/>
          <w:sz w:val="24"/>
          <w:lang w:val="sr-Cyrl-RS"/>
        </w:rPr>
        <w:t>доживљај телесности и телесне праксе</w:t>
      </w:r>
      <w:r w:rsidR="00E7465F">
        <w:rPr>
          <w:rFonts w:ascii="Times New Roman" w:hAnsi="Times New Roman" w:cs="Times New Roman"/>
          <w:sz w:val="24"/>
          <w:lang w:val="sr-Cyrl-RS"/>
        </w:rPr>
        <w:t xml:space="preserve">. Поред тога, </w:t>
      </w:r>
      <w:r w:rsidR="00B846EA">
        <w:rPr>
          <w:rFonts w:ascii="Times New Roman" w:hAnsi="Times New Roman" w:cs="Times New Roman"/>
          <w:sz w:val="24"/>
          <w:lang w:val="sr-Cyrl-RS"/>
        </w:rPr>
        <w:t>импликације тезе могу бити значајне</w:t>
      </w:r>
      <w:r w:rsidR="00E7465F">
        <w:rPr>
          <w:rFonts w:ascii="Times New Roman" w:hAnsi="Times New Roman" w:cs="Times New Roman"/>
          <w:sz w:val="24"/>
          <w:lang w:val="sr-Cyrl-RS"/>
        </w:rPr>
        <w:t xml:space="preserve"> и у </w:t>
      </w:r>
      <w:r w:rsidR="003E64B1">
        <w:rPr>
          <w:rFonts w:ascii="Times New Roman" w:hAnsi="Times New Roman" w:cs="Times New Roman"/>
          <w:sz w:val="24"/>
          <w:lang w:val="sr-Cyrl-RS"/>
        </w:rPr>
        <w:t>саветодавном и терапеутском раду са девојкама</w:t>
      </w:r>
      <w:r w:rsidR="00E63DBB">
        <w:rPr>
          <w:rFonts w:ascii="Times New Roman" w:hAnsi="Times New Roman" w:cs="Times New Roman"/>
          <w:sz w:val="24"/>
          <w:lang w:val="sr-Cyrl-RS"/>
        </w:rPr>
        <w:t xml:space="preserve">, посебно уколико </w:t>
      </w:r>
      <w:r w:rsidR="003E64B1">
        <w:rPr>
          <w:rFonts w:ascii="Times New Roman" w:hAnsi="Times New Roman" w:cs="Times New Roman"/>
          <w:sz w:val="24"/>
          <w:lang w:val="sr-Cyrl-RS"/>
        </w:rPr>
        <w:t xml:space="preserve">се суочавају са проблемима у вези </w:t>
      </w:r>
      <w:r w:rsidR="00FE033C">
        <w:rPr>
          <w:rFonts w:ascii="Times New Roman" w:hAnsi="Times New Roman" w:cs="Times New Roman"/>
          <w:sz w:val="24"/>
          <w:lang w:val="sr-Cyrl-RS"/>
        </w:rPr>
        <w:t xml:space="preserve">са </w:t>
      </w:r>
      <w:r w:rsidR="00B846EA">
        <w:rPr>
          <w:rFonts w:ascii="Times New Roman" w:hAnsi="Times New Roman" w:cs="Times New Roman"/>
          <w:sz w:val="24"/>
          <w:lang w:val="sr-Cyrl-RS"/>
        </w:rPr>
        <w:t>доживљајем тела</w:t>
      </w:r>
      <w:r w:rsidR="003E64B1">
        <w:rPr>
          <w:rFonts w:ascii="Times New Roman" w:hAnsi="Times New Roman" w:cs="Times New Roman"/>
          <w:sz w:val="24"/>
          <w:lang w:val="sr-Cyrl-RS"/>
        </w:rPr>
        <w:t xml:space="preserve"> или поремећајима исхране</w:t>
      </w:r>
      <w:r w:rsidR="00F140F2">
        <w:rPr>
          <w:rFonts w:ascii="Times New Roman" w:hAnsi="Times New Roman" w:cs="Times New Roman"/>
          <w:sz w:val="24"/>
          <w:lang w:val="sr-Cyrl-RS"/>
        </w:rPr>
        <w:t>.</w:t>
      </w:r>
    </w:p>
    <w:p w14:paraId="7F614B95" w14:textId="77777777" w:rsidR="00CE10DF" w:rsidRDefault="00CE10DF" w:rsidP="00CE10DF">
      <w:pPr>
        <w:spacing w:after="120"/>
        <w:jc w:val="both"/>
        <w:rPr>
          <w:rFonts w:ascii="Times New Roman" w:hAnsi="Times New Roman" w:cs="Times New Roman"/>
          <w:b/>
          <w:sz w:val="24"/>
          <w:lang w:val="sr-Cyrl-RS"/>
        </w:rPr>
      </w:pPr>
    </w:p>
    <w:p w14:paraId="00000023" w14:textId="77777777" w:rsidR="00611B95" w:rsidRPr="00636095" w:rsidRDefault="001214E8" w:rsidP="00CE10DF">
      <w:pPr>
        <w:spacing w:after="120"/>
        <w:jc w:val="both"/>
        <w:rPr>
          <w:rFonts w:ascii="Times New Roman" w:hAnsi="Times New Roman" w:cs="Times New Roman"/>
          <w:b/>
          <w:sz w:val="24"/>
          <w:lang w:val="sr-Latn-RS"/>
        </w:rPr>
      </w:pPr>
      <w:r w:rsidRPr="00636095">
        <w:rPr>
          <w:rFonts w:ascii="Times New Roman" w:hAnsi="Times New Roman" w:cs="Times New Roman"/>
          <w:b/>
          <w:sz w:val="24"/>
          <w:lang w:val="sr-Latn-RS"/>
        </w:rPr>
        <w:t>Закључак</w:t>
      </w:r>
    </w:p>
    <w:p w14:paraId="526E577C" w14:textId="35E5637F" w:rsidR="00960FA5" w:rsidRPr="00960FA5" w:rsidRDefault="00544AF4" w:rsidP="00CE3BDB">
      <w:pPr>
        <w:spacing w:after="120"/>
        <w:ind w:firstLine="720"/>
        <w:jc w:val="both"/>
        <w:rPr>
          <w:rFonts w:ascii="Times New Roman" w:eastAsia="Aptos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544AF4">
        <w:rPr>
          <w:rFonts w:ascii="Times New Roman" w:eastAsia="Aptos" w:hAnsi="Times New Roman" w:cs="Times New Roman"/>
          <w:kern w:val="2"/>
          <w:sz w:val="24"/>
          <w:szCs w:val="24"/>
          <w:lang w:val="sr-Latn-RS"/>
          <w14:ligatures w14:val="standardContextual"/>
        </w:rPr>
        <w:t xml:space="preserve">На основу детаљне анализе докторске дисертације </w:t>
      </w:r>
      <w:r>
        <w:rPr>
          <w:rFonts w:ascii="Times New Roman" w:eastAsia="Aptos" w:hAnsi="Times New Roman" w:cs="Times New Roman"/>
          <w:kern w:val="2"/>
          <w:sz w:val="24"/>
          <w:szCs w:val="24"/>
          <w:lang w:val="sr-Cyrl-RS"/>
          <w14:ligatures w14:val="standardContextual"/>
        </w:rPr>
        <w:t>Тијане Никитовић</w:t>
      </w:r>
      <w:r w:rsidRPr="00544AF4">
        <w:rPr>
          <w:rFonts w:ascii="Times New Roman" w:eastAsia="Aptos" w:hAnsi="Times New Roman" w:cs="Times New Roman"/>
          <w:kern w:val="2"/>
          <w:sz w:val="24"/>
          <w:szCs w:val="24"/>
          <w:lang w:val="sr-Latn-RS"/>
          <w14:ligatures w14:val="standardContextual"/>
        </w:rPr>
        <w:t xml:space="preserve"> </w:t>
      </w:r>
      <w:r w:rsidR="0074080E" w:rsidRPr="0074080E">
        <w:rPr>
          <w:rFonts w:ascii="Times New Roman" w:eastAsia="Aptos" w:hAnsi="Times New Roman" w:cs="Times New Roman"/>
          <w:kern w:val="2"/>
          <w:sz w:val="24"/>
          <w:szCs w:val="24"/>
          <w:lang w:val="sr-Latn-RS"/>
          <w14:ligatures w14:val="standardContextual"/>
        </w:rPr>
        <w:t>„Конструкције и искуства телесности младих девојака: дискурзивна и феноменолошка анализа“</w:t>
      </w:r>
      <w:r w:rsidR="0074080E">
        <w:rPr>
          <w:rFonts w:ascii="Times New Roman" w:eastAsia="Aptos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544AF4">
        <w:rPr>
          <w:rFonts w:ascii="Times New Roman" w:eastAsia="Aptos" w:hAnsi="Times New Roman" w:cs="Times New Roman"/>
          <w:kern w:val="2"/>
          <w:sz w:val="24"/>
          <w:szCs w:val="24"/>
          <w:lang w:val="sr-Latn-RS"/>
          <w14:ligatures w14:val="standardContextual"/>
        </w:rPr>
        <w:t>Комисија закључује</w:t>
      </w:r>
      <w:r w:rsidRPr="00544AF4">
        <w:rPr>
          <w:rFonts w:ascii="Times New Roman" w:eastAsia="Aptos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да </w:t>
      </w:r>
      <w:r w:rsidR="00012E2A">
        <w:rPr>
          <w:rFonts w:ascii="Times New Roman" w:eastAsia="Aptos" w:hAnsi="Times New Roman" w:cs="Times New Roman"/>
          <w:kern w:val="2"/>
          <w:sz w:val="24"/>
          <w:szCs w:val="24"/>
          <w:lang w:val="sr-Cyrl-RS"/>
          <w14:ligatures w14:val="standardContextual"/>
        </w:rPr>
        <w:t>је кандидаткиња убедљиво демонстрирала изузетне теоријске и методолошке компетенеције</w:t>
      </w:r>
      <w:r w:rsidR="00131FF9">
        <w:rPr>
          <w:rFonts w:ascii="Times New Roman" w:eastAsia="Aptos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приликом</w:t>
      </w:r>
      <w:r w:rsidR="00D802AD">
        <w:rPr>
          <w:rFonts w:ascii="Times New Roman" w:eastAsia="Aptos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131FF9">
        <w:rPr>
          <w:rFonts w:ascii="Times New Roman" w:eastAsia="Aptos" w:hAnsi="Times New Roman" w:cs="Times New Roman"/>
          <w:kern w:val="2"/>
          <w:sz w:val="24"/>
          <w:szCs w:val="24"/>
          <w:lang w:val="sr-Cyrl-RS"/>
          <w14:ligatures w14:val="standardContextual"/>
        </w:rPr>
        <w:t>и</w:t>
      </w:r>
      <w:r w:rsidR="00212758">
        <w:rPr>
          <w:rFonts w:ascii="Times New Roman" w:eastAsia="Aptos" w:hAnsi="Times New Roman" w:cs="Times New Roman"/>
          <w:kern w:val="2"/>
          <w:sz w:val="24"/>
          <w:szCs w:val="24"/>
          <w:lang w:val="sr-Cyrl-RS"/>
          <w14:ligatures w14:val="standardContextual"/>
        </w:rPr>
        <w:t>збор</w:t>
      </w:r>
      <w:r w:rsidR="00131FF9">
        <w:rPr>
          <w:rFonts w:ascii="Times New Roman" w:eastAsia="Aptos" w:hAnsi="Times New Roman" w:cs="Times New Roman"/>
          <w:kern w:val="2"/>
          <w:sz w:val="24"/>
          <w:szCs w:val="24"/>
          <w:lang w:val="sr-Cyrl-RS"/>
          <w14:ligatures w14:val="standardContextual"/>
        </w:rPr>
        <w:t>а</w:t>
      </w:r>
      <w:r w:rsidR="00212758">
        <w:rPr>
          <w:rFonts w:ascii="Times New Roman" w:eastAsia="Aptos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и концептуализације </w:t>
      </w:r>
      <w:r w:rsidR="00D802AD">
        <w:rPr>
          <w:rFonts w:ascii="Times New Roman" w:eastAsia="Aptos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психолошки изузетно релевантне, а занемарене теме на теоријски интегративан начин, као и </w:t>
      </w:r>
      <w:r w:rsidR="00131FF9">
        <w:rPr>
          <w:rFonts w:ascii="Times New Roman" w:eastAsia="Aptos" w:hAnsi="Times New Roman" w:cs="Times New Roman"/>
          <w:kern w:val="2"/>
          <w:sz w:val="24"/>
          <w:szCs w:val="24"/>
          <w:lang w:val="sr-Cyrl-RS"/>
          <w14:ligatures w14:val="standardContextual"/>
        </w:rPr>
        <w:t>приликом умешног</w:t>
      </w:r>
      <w:r w:rsidR="00D802AD">
        <w:rPr>
          <w:rFonts w:ascii="Times New Roman" w:eastAsia="Aptos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комбиновања</w:t>
      </w:r>
      <w:r w:rsidR="00212758">
        <w:rPr>
          <w:rFonts w:ascii="Times New Roman" w:eastAsia="Aptos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CE3BDB">
        <w:rPr>
          <w:rFonts w:ascii="Times New Roman" w:eastAsia="Aptos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методолошких и </w:t>
      </w:r>
      <w:r w:rsidR="00212758">
        <w:rPr>
          <w:rFonts w:ascii="Times New Roman" w:eastAsia="Aptos" w:hAnsi="Times New Roman" w:cs="Times New Roman"/>
          <w:kern w:val="2"/>
          <w:sz w:val="24"/>
          <w:szCs w:val="24"/>
          <w:lang w:val="sr-Cyrl-RS"/>
          <w14:ligatures w14:val="standardContextual"/>
        </w:rPr>
        <w:t>аналитичких ресурса како би тој теми емпиријски засновано</w:t>
      </w:r>
      <w:r w:rsidR="006C5D91">
        <w:rPr>
          <w:rFonts w:ascii="Times New Roman" w:eastAsia="Aptos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приступила.</w:t>
      </w:r>
      <w:r w:rsidR="00CE3BDB">
        <w:rPr>
          <w:rFonts w:ascii="Times New Roman" w:eastAsia="Aptos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544AF4">
        <w:rPr>
          <w:rFonts w:ascii="Times New Roman" w:eastAsia="Aptos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Докторска дисертација </w:t>
      </w:r>
      <w:r w:rsidR="0074080E" w:rsidRPr="00960FA5">
        <w:rPr>
          <w:rFonts w:ascii="Times New Roman" w:eastAsia="Aptos" w:hAnsi="Times New Roman" w:cs="Times New Roman"/>
          <w:kern w:val="2"/>
          <w:sz w:val="24"/>
          <w:szCs w:val="24"/>
          <w:lang w:val="sr-Cyrl-RS"/>
          <w14:ligatures w14:val="standardContextual"/>
        </w:rPr>
        <w:t>Тијане Никитовић</w:t>
      </w:r>
      <w:r w:rsidRPr="00544AF4">
        <w:rPr>
          <w:rFonts w:ascii="Times New Roman" w:eastAsia="Aptos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представља оригинално и самостално научно дело које на </w:t>
      </w:r>
      <w:r w:rsidR="00D4316B">
        <w:rPr>
          <w:rFonts w:ascii="Times New Roman" w:eastAsia="Aptos" w:hAnsi="Times New Roman" w:cs="Times New Roman"/>
          <w:kern w:val="2"/>
          <w:sz w:val="24"/>
          <w:szCs w:val="24"/>
          <w:lang w:val="sr-Cyrl-RS"/>
          <w14:ligatures w14:val="standardContextual"/>
        </w:rPr>
        <w:t>контекстуализован</w:t>
      </w:r>
      <w:r w:rsidR="00960FA5">
        <w:rPr>
          <w:rFonts w:ascii="Times New Roman" w:eastAsia="Aptos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и теоријско-методолошки </w:t>
      </w:r>
      <w:r w:rsidR="00960FA5">
        <w:rPr>
          <w:rFonts w:ascii="Times New Roman" w:eastAsia="Aptos" w:hAnsi="Times New Roman" w:cs="Times New Roman"/>
          <w:kern w:val="2"/>
          <w:sz w:val="24"/>
          <w:szCs w:val="24"/>
          <w:lang w:val="sr-Cyrl-RS"/>
          <w14:ligatures w14:val="standardContextual"/>
        </w:rPr>
        <w:lastRenderedPageBreak/>
        <w:t xml:space="preserve">комплексан начин </w:t>
      </w:r>
      <w:r w:rsidR="00D4316B">
        <w:rPr>
          <w:rFonts w:ascii="Times New Roman" w:eastAsia="Aptos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истражује и лично и друштвено релевантан феномен </w:t>
      </w:r>
      <w:r w:rsidR="007A4640">
        <w:rPr>
          <w:rFonts w:ascii="Times New Roman" w:eastAsia="Aptos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дискурзивних конструкција и искустава </w:t>
      </w:r>
      <w:r w:rsidR="00D4316B">
        <w:rPr>
          <w:rFonts w:ascii="Times New Roman" w:eastAsia="Aptos" w:hAnsi="Times New Roman" w:cs="Times New Roman"/>
          <w:kern w:val="2"/>
          <w:sz w:val="24"/>
          <w:szCs w:val="24"/>
          <w:lang w:val="sr-Cyrl-RS"/>
          <w14:ligatures w14:val="standardContextual"/>
        </w:rPr>
        <w:t>женске телесности и то током</w:t>
      </w:r>
      <w:r w:rsidR="007A4640">
        <w:rPr>
          <w:rFonts w:ascii="Times New Roman" w:eastAsia="Aptos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дин</w:t>
      </w:r>
      <w:r w:rsidR="001214E8">
        <w:rPr>
          <w:rFonts w:ascii="Times New Roman" w:eastAsia="Aptos" w:hAnsi="Times New Roman" w:cs="Times New Roman"/>
          <w:kern w:val="2"/>
          <w:sz w:val="24"/>
          <w:szCs w:val="24"/>
          <w:lang w:val="sr-Cyrl-RS"/>
          <w14:ligatures w14:val="standardContextual"/>
        </w:rPr>
        <w:t>а</w:t>
      </w:r>
      <w:r w:rsidR="007A4640">
        <w:rPr>
          <w:rFonts w:ascii="Times New Roman" w:eastAsia="Aptos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мичног развојног периода </w:t>
      </w:r>
      <w:r w:rsidR="00F7632C">
        <w:rPr>
          <w:rFonts w:ascii="Times New Roman" w:eastAsia="Aptos" w:hAnsi="Times New Roman" w:cs="Times New Roman"/>
          <w:kern w:val="2"/>
          <w:sz w:val="24"/>
          <w:szCs w:val="24"/>
          <w:lang w:val="sr-Cyrl-RS"/>
          <w14:ligatures w14:val="standardContextual"/>
        </w:rPr>
        <w:t>наступајућег одраслог доба.</w:t>
      </w:r>
      <w:r w:rsidR="007A4640">
        <w:rPr>
          <w:rFonts w:ascii="Times New Roman" w:eastAsia="Aptos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D4316B">
        <w:rPr>
          <w:rFonts w:ascii="Times New Roman" w:eastAsia="Aptos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</w:p>
    <w:p w14:paraId="64F063B3" w14:textId="54F94E5B" w:rsidR="00544AF4" w:rsidRDefault="00544AF4" w:rsidP="00CE10DF">
      <w:pPr>
        <w:spacing w:after="120"/>
        <w:ind w:firstLine="720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  <w:lang w:val="sr-Cyrl-RS"/>
          <w14:ligatures w14:val="standardContextual"/>
        </w:rPr>
      </w:pPr>
      <w:r w:rsidRPr="00544AF4">
        <w:rPr>
          <w:rFonts w:ascii="Times New Roman" w:eastAsia="Aptos" w:hAnsi="Times New Roman" w:cs="Times New Roman"/>
          <w:bCs/>
          <w:kern w:val="2"/>
          <w:sz w:val="24"/>
          <w:szCs w:val="24"/>
          <w:lang w:val="sr-Cyrl-RS"/>
          <w14:ligatures w14:val="standardContextual"/>
        </w:rPr>
        <w:t xml:space="preserve">На основу свега наведеног Комисија предлаже Наставно-научном већу Филозофског факултета Универзитета у Београду и Већу научних области Универзитета у Београду да прихвате позитиван реферат о завршеној докторској дисертацији </w:t>
      </w:r>
      <w:r w:rsidR="00AA431E">
        <w:rPr>
          <w:rFonts w:ascii="Times New Roman" w:eastAsia="Aptos" w:hAnsi="Times New Roman" w:cs="Times New Roman"/>
          <w:bCs/>
          <w:kern w:val="2"/>
          <w:sz w:val="24"/>
          <w:szCs w:val="24"/>
          <w:lang w:val="sr-Cyrl-RS"/>
          <w14:ligatures w14:val="standardContextual"/>
        </w:rPr>
        <w:t>Тијане Никитовић</w:t>
      </w:r>
      <w:r w:rsidRPr="00544AF4">
        <w:rPr>
          <w:rFonts w:ascii="Times New Roman" w:eastAsia="Aptos" w:hAnsi="Times New Roman" w:cs="Times New Roman"/>
          <w:bCs/>
          <w:kern w:val="2"/>
          <w:sz w:val="24"/>
          <w:szCs w:val="24"/>
          <w:lang w:val="sr-Cyrl-RS"/>
          <w14:ligatures w14:val="standardContextual"/>
        </w:rPr>
        <w:t xml:space="preserve"> „</w:t>
      </w:r>
      <w:r w:rsidR="00C568B9">
        <w:rPr>
          <w:rFonts w:ascii="Times New Roman" w:eastAsia="Aptos" w:hAnsi="Times New Roman" w:cs="Times New Roman"/>
          <w:bCs/>
          <w:kern w:val="2"/>
          <w:sz w:val="24"/>
          <w:szCs w:val="24"/>
          <w:lang w:val="sr-Cyrl-RS"/>
          <w14:ligatures w14:val="standardContextual"/>
        </w:rPr>
        <w:t>КОНСТРУКЦИЈЕ И ИСКУСТВА ТЕЛЕСНОСТИ МЛА</w:t>
      </w:r>
      <w:bookmarkStart w:id="0" w:name="_GoBack"/>
      <w:bookmarkEnd w:id="0"/>
      <w:r w:rsidR="00C568B9">
        <w:rPr>
          <w:rFonts w:ascii="Times New Roman" w:eastAsia="Aptos" w:hAnsi="Times New Roman" w:cs="Times New Roman"/>
          <w:bCs/>
          <w:kern w:val="2"/>
          <w:sz w:val="24"/>
          <w:szCs w:val="24"/>
          <w:lang w:val="sr-Cyrl-RS"/>
          <w14:ligatures w14:val="standardContextual"/>
        </w:rPr>
        <w:t xml:space="preserve">ДИХ ДЕВОЈАКА: ДИСКУРЗИВНА И ФЕНОМЕНОЛОШКА АНАЛИЗА“ </w:t>
      </w:r>
      <w:r w:rsidRPr="00544AF4">
        <w:rPr>
          <w:rFonts w:ascii="Times New Roman" w:eastAsia="Aptos" w:hAnsi="Times New Roman" w:cs="Times New Roman"/>
          <w:bCs/>
          <w:kern w:val="2"/>
          <w:sz w:val="24"/>
          <w:szCs w:val="24"/>
          <w:lang w:val="sr-Cyrl-RS"/>
          <w14:ligatures w14:val="standardContextual"/>
        </w:rPr>
        <w:t>и одобре њену јавну одбрану.</w:t>
      </w:r>
    </w:p>
    <w:p w14:paraId="7B3FCBC7" w14:textId="77777777" w:rsidR="00C568B9" w:rsidRPr="00544AF4" w:rsidRDefault="00C568B9" w:rsidP="00CE10DF">
      <w:pPr>
        <w:spacing w:after="120"/>
        <w:ind w:firstLine="720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  <w:lang w:val="sr-Cyrl-RS"/>
          <w14:ligatures w14:val="standardContextual"/>
        </w:rPr>
      </w:pPr>
    </w:p>
    <w:p w14:paraId="752DBDF0" w14:textId="5630D5EE" w:rsidR="00544AF4" w:rsidRPr="00544AF4" w:rsidRDefault="00544AF4" w:rsidP="00CE10DF">
      <w:pPr>
        <w:spacing w:after="120"/>
        <w:jc w:val="both"/>
        <w:rPr>
          <w:rFonts w:ascii="Times New Roman" w:eastAsia="Aptos" w:hAnsi="Times New Roman" w:cs="Times New Roman"/>
          <w:kern w:val="2"/>
          <w:sz w:val="24"/>
          <w:szCs w:val="24"/>
          <w:lang w:val="sr-Latn-RS"/>
          <w14:ligatures w14:val="standardContextual"/>
        </w:rPr>
      </w:pPr>
      <w:r w:rsidRPr="00544AF4">
        <w:rPr>
          <w:rFonts w:ascii="Times New Roman" w:eastAsia="Aptos" w:hAnsi="Times New Roman" w:cs="Times New Roman"/>
          <w:kern w:val="2"/>
          <w:sz w:val="24"/>
          <w:szCs w:val="24"/>
          <w:lang w:val="sr-Latn-RS"/>
          <w14:ligatures w14:val="standardContextual"/>
        </w:rPr>
        <w:t xml:space="preserve">У Београду, </w:t>
      </w:r>
      <w:r w:rsidR="009F3A00">
        <w:rPr>
          <w:rFonts w:ascii="Times New Roman" w:eastAsia="Aptos" w:hAnsi="Times New Roman" w:cs="Times New Roman"/>
          <w:kern w:val="2"/>
          <w:sz w:val="24"/>
          <w:szCs w:val="24"/>
          <w:lang w:val="sr-Cyrl-RS"/>
          <w14:ligatures w14:val="standardContextual"/>
        </w:rPr>
        <w:t>14</w:t>
      </w:r>
      <w:r w:rsidR="009F3A00">
        <w:rPr>
          <w:rFonts w:ascii="Times New Roman" w:eastAsia="Aptos" w:hAnsi="Times New Roman" w:cs="Times New Roman"/>
          <w:kern w:val="2"/>
          <w:sz w:val="24"/>
          <w:szCs w:val="24"/>
          <w:lang w:val="sr-Latn-RS"/>
          <w14:ligatures w14:val="standardContextual"/>
        </w:rPr>
        <w:t xml:space="preserve">. </w:t>
      </w:r>
      <w:r w:rsidR="009F3A00">
        <w:rPr>
          <w:rFonts w:ascii="Times New Roman" w:eastAsia="Aptos" w:hAnsi="Times New Roman" w:cs="Times New Roman"/>
          <w:kern w:val="2"/>
          <w:sz w:val="24"/>
          <w:szCs w:val="24"/>
          <w:lang w:val="sr-Cyrl-RS"/>
          <w14:ligatures w14:val="standardContextual"/>
        </w:rPr>
        <w:t>априла</w:t>
      </w:r>
      <w:r w:rsidR="009F3A00">
        <w:rPr>
          <w:rFonts w:ascii="Times New Roman" w:eastAsia="Aptos" w:hAnsi="Times New Roman" w:cs="Times New Roman"/>
          <w:kern w:val="2"/>
          <w:sz w:val="24"/>
          <w:szCs w:val="24"/>
          <w:lang w:val="sr-Latn-RS"/>
          <w14:ligatures w14:val="standardContextual"/>
        </w:rPr>
        <w:t xml:space="preserve"> 202</w:t>
      </w:r>
      <w:r w:rsidR="009F3A00">
        <w:rPr>
          <w:rFonts w:ascii="Times New Roman" w:eastAsia="Aptos" w:hAnsi="Times New Roman" w:cs="Times New Roman"/>
          <w:kern w:val="2"/>
          <w:sz w:val="24"/>
          <w:szCs w:val="24"/>
          <w:lang w:val="sr-Cyrl-RS"/>
          <w14:ligatures w14:val="standardContextual"/>
        </w:rPr>
        <w:t>5</w:t>
      </w:r>
      <w:r w:rsidRPr="00544AF4">
        <w:rPr>
          <w:rFonts w:ascii="Times New Roman" w:eastAsia="Aptos" w:hAnsi="Times New Roman" w:cs="Times New Roman"/>
          <w:kern w:val="2"/>
          <w:sz w:val="24"/>
          <w:szCs w:val="24"/>
          <w:lang w:val="sr-Latn-RS"/>
          <w14:ligatures w14:val="standardContextual"/>
        </w:rPr>
        <w:t xml:space="preserve">. године. </w:t>
      </w:r>
    </w:p>
    <w:p w14:paraId="76DCA050" w14:textId="77777777" w:rsidR="00544AF4" w:rsidRPr="00544AF4" w:rsidRDefault="00544AF4" w:rsidP="00CE10DF">
      <w:pPr>
        <w:spacing w:after="120"/>
        <w:jc w:val="right"/>
        <w:rPr>
          <w:rFonts w:ascii="Times New Roman" w:eastAsia="Aptos" w:hAnsi="Times New Roman" w:cs="Times New Roman"/>
          <w:kern w:val="2"/>
          <w:sz w:val="24"/>
          <w:szCs w:val="24"/>
          <w:lang w:val="sr-Latn-RS"/>
          <w14:ligatures w14:val="standardContextual"/>
        </w:rPr>
      </w:pPr>
      <w:r w:rsidRPr="00544AF4">
        <w:rPr>
          <w:rFonts w:ascii="Times New Roman" w:eastAsia="Aptos" w:hAnsi="Times New Roman" w:cs="Times New Roman"/>
          <w:kern w:val="2"/>
          <w:sz w:val="24"/>
          <w:szCs w:val="24"/>
          <w:lang w:val="sr-Latn-RS"/>
          <w14:ligatures w14:val="standardContextual"/>
        </w:rPr>
        <w:t>Чланови комисије:</w:t>
      </w:r>
    </w:p>
    <w:p w14:paraId="64ED0D38" w14:textId="4F1EA2B4" w:rsidR="00544AF4" w:rsidRPr="00544AF4" w:rsidRDefault="00544AF4" w:rsidP="00CE10DF">
      <w:pPr>
        <w:spacing w:after="120"/>
        <w:jc w:val="right"/>
        <w:rPr>
          <w:rFonts w:ascii="Times New Roman" w:eastAsia="Aptos" w:hAnsi="Times New Roman" w:cs="Times New Roman"/>
          <w:kern w:val="2"/>
          <w:sz w:val="24"/>
          <w:szCs w:val="24"/>
          <w:lang w:val="sr-Latn-RS"/>
          <w14:ligatures w14:val="standardContextual"/>
        </w:rPr>
      </w:pPr>
      <w:r w:rsidRPr="00544AF4">
        <w:rPr>
          <w:rFonts w:ascii="Times New Roman" w:eastAsia="Aptos" w:hAnsi="Times New Roman" w:cs="Times New Roman"/>
          <w:kern w:val="2"/>
          <w:sz w:val="24"/>
          <w:szCs w:val="24"/>
          <w:lang w:val="sr-Latn-RS"/>
          <w14:ligatures w14:val="standardContextual"/>
        </w:rPr>
        <w:br/>
        <w:t>________________________________</w:t>
      </w:r>
    </w:p>
    <w:p w14:paraId="75210EDB" w14:textId="7D04FC69" w:rsidR="00544AF4" w:rsidRPr="00544AF4" w:rsidRDefault="00544AF4" w:rsidP="00CE10DF">
      <w:pPr>
        <w:spacing w:after="120"/>
        <w:jc w:val="right"/>
        <w:rPr>
          <w:rFonts w:ascii="Times New Roman" w:eastAsia="Aptos" w:hAnsi="Times New Roman" w:cs="Times New Roman"/>
          <w:kern w:val="2"/>
          <w:sz w:val="24"/>
          <w:szCs w:val="24"/>
          <w:lang w:val="sr-Latn-RS"/>
          <w14:ligatures w14:val="standardContextual"/>
        </w:rPr>
      </w:pPr>
      <w:r w:rsidRPr="00544AF4">
        <w:rPr>
          <w:rFonts w:ascii="Times New Roman" w:eastAsia="Aptos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проф. </w:t>
      </w:r>
      <w:r w:rsidRPr="00544AF4">
        <w:rPr>
          <w:rFonts w:ascii="Times New Roman" w:eastAsia="Aptos" w:hAnsi="Times New Roman" w:cs="Times New Roman"/>
          <w:kern w:val="2"/>
          <w:sz w:val="24"/>
          <w:szCs w:val="24"/>
          <w:lang w:val="sr-Latn-RS"/>
          <w14:ligatures w14:val="standardContextual"/>
        </w:rPr>
        <w:t>др Ксенија Крстић</w:t>
      </w:r>
      <w:r w:rsidRPr="00544AF4">
        <w:rPr>
          <w:rFonts w:ascii="Times New Roman" w:eastAsia="Aptos" w:hAnsi="Times New Roman" w:cs="Times New Roman"/>
          <w:kern w:val="2"/>
          <w:sz w:val="24"/>
          <w:szCs w:val="24"/>
          <w:lang w:val="sr-Latn-RS"/>
          <w14:ligatures w14:val="standardContextual"/>
        </w:rPr>
        <w:br/>
        <w:t>Универзитет у Београду, Филозофски факултет</w:t>
      </w:r>
    </w:p>
    <w:p w14:paraId="1043EEE2" w14:textId="77777777" w:rsidR="00544AF4" w:rsidRPr="00544AF4" w:rsidRDefault="00544AF4" w:rsidP="00CE10DF">
      <w:pPr>
        <w:spacing w:after="120"/>
        <w:jc w:val="right"/>
        <w:rPr>
          <w:rFonts w:ascii="Times New Roman" w:eastAsia="Aptos" w:hAnsi="Times New Roman" w:cs="Times New Roman"/>
          <w:kern w:val="2"/>
          <w:sz w:val="24"/>
          <w:szCs w:val="24"/>
          <w:lang w:val="sr-Latn-RS"/>
          <w14:ligatures w14:val="standardContextual"/>
        </w:rPr>
      </w:pPr>
    </w:p>
    <w:p w14:paraId="1930093A" w14:textId="77777777" w:rsidR="00544AF4" w:rsidRPr="00544AF4" w:rsidRDefault="00544AF4" w:rsidP="00CE10DF">
      <w:pPr>
        <w:spacing w:after="120"/>
        <w:jc w:val="right"/>
        <w:rPr>
          <w:rFonts w:ascii="Times New Roman" w:eastAsia="Aptos" w:hAnsi="Times New Roman" w:cs="Times New Roman"/>
          <w:kern w:val="2"/>
          <w:sz w:val="24"/>
          <w:szCs w:val="24"/>
          <w:lang w:val="sr-Latn-RS"/>
          <w14:ligatures w14:val="standardContextual"/>
        </w:rPr>
      </w:pPr>
      <w:r w:rsidRPr="00544AF4">
        <w:rPr>
          <w:rFonts w:ascii="Times New Roman" w:eastAsia="Aptos" w:hAnsi="Times New Roman" w:cs="Times New Roman"/>
          <w:kern w:val="2"/>
          <w:sz w:val="24"/>
          <w:szCs w:val="24"/>
          <w:lang w:val="sr-Latn-RS"/>
          <w14:ligatures w14:val="standardContextual"/>
        </w:rPr>
        <w:t>________________________________</w:t>
      </w:r>
    </w:p>
    <w:p w14:paraId="62DEC797" w14:textId="77777777" w:rsidR="00544AF4" w:rsidRPr="00544AF4" w:rsidRDefault="00544AF4" w:rsidP="00CE10DF">
      <w:pPr>
        <w:spacing w:after="120"/>
        <w:jc w:val="right"/>
        <w:rPr>
          <w:rFonts w:ascii="Times New Roman" w:eastAsia="Aptos" w:hAnsi="Times New Roman" w:cs="Times New Roman"/>
          <w:kern w:val="2"/>
          <w:sz w:val="24"/>
          <w:szCs w:val="24"/>
          <w:lang w:val="sr-Latn-RS"/>
          <w14:ligatures w14:val="standardContextual"/>
        </w:rPr>
      </w:pPr>
      <w:r w:rsidRPr="00544AF4">
        <w:rPr>
          <w:rFonts w:ascii="Times New Roman" w:eastAsia="Aptos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проф. </w:t>
      </w:r>
      <w:r w:rsidRPr="00544AF4">
        <w:rPr>
          <w:rFonts w:ascii="Times New Roman" w:eastAsia="Aptos" w:hAnsi="Times New Roman" w:cs="Times New Roman"/>
          <w:kern w:val="2"/>
          <w:sz w:val="24"/>
          <w:szCs w:val="24"/>
          <w:lang w:val="sr-Latn-RS"/>
          <w14:ligatures w14:val="standardContextual"/>
        </w:rPr>
        <w:t>др Александар Бауцал</w:t>
      </w:r>
      <w:r w:rsidRPr="00544AF4">
        <w:rPr>
          <w:rFonts w:ascii="Times New Roman" w:eastAsia="Aptos" w:hAnsi="Times New Roman" w:cs="Times New Roman"/>
          <w:kern w:val="2"/>
          <w:sz w:val="24"/>
          <w:szCs w:val="24"/>
          <w:lang w:val="sr-Latn-RS"/>
          <w14:ligatures w14:val="standardContextual"/>
        </w:rPr>
        <w:br/>
        <w:t>Универзитет у Београду, Филозофски факултет</w:t>
      </w:r>
    </w:p>
    <w:p w14:paraId="179BDDAD" w14:textId="77777777" w:rsidR="00544AF4" w:rsidRPr="00544AF4" w:rsidRDefault="00544AF4" w:rsidP="00CE10DF">
      <w:pPr>
        <w:spacing w:after="120"/>
        <w:jc w:val="right"/>
        <w:rPr>
          <w:rFonts w:ascii="Times New Roman" w:eastAsia="Aptos" w:hAnsi="Times New Roman" w:cs="Times New Roman"/>
          <w:kern w:val="2"/>
          <w:sz w:val="24"/>
          <w:szCs w:val="24"/>
          <w:lang w:val="sr-Latn-RS"/>
          <w14:ligatures w14:val="standardContextual"/>
        </w:rPr>
      </w:pPr>
      <w:r w:rsidRPr="00544AF4">
        <w:rPr>
          <w:rFonts w:ascii="Times New Roman" w:eastAsia="Aptos" w:hAnsi="Times New Roman" w:cs="Times New Roman"/>
          <w:kern w:val="2"/>
          <w:sz w:val="24"/>
          <w:szCs w:val="24"/>
          <w:lang w:val="sr-Latn-RS"/>
          <w14:ligatures w14:val="standardContextual"/>
        </w:rPr>
        <w:br/>
        <w:t>________________________________</w:t>
      </w:r>
    </w:p>
    <w:p w14:paraId="5193E5F3" w14:textId="7EA3266E" w:rsidR="00544AF4" w:rsidRPr="00544AF4" w:rsidRDefault="00544AF4" w:rsidP="00CE10DF">
      <w:pPr>
        <w:spacing w:after="120"/>
        <w:jc w:val="right"/>
        <w:rPr>
          <w:rFonts w:ascii="Times New Roman" w:eastAsia="Aptos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544AF4">
        <w:rPr>
          <w:rFonts w:ascii="Times New Roman" w:eastAsia="Aptos" w:hAnsi="Times New Roman" w:cs="Times New Roman"/>
          <w:kern w:val="2"/>
          <w:sz w:val="24"/>
          <w:szCs w:val="24"/>
          <w:lang w:val="sr-Latn-RS"/>
          <w14:ligatures w14:val="standardContextual"/>
        </w:rPr>
        <w:t xml:space="preserve">др </w:t>
      </w:r>
      <w:r w:rsidR="00BC4EF4">
        <w:rPr>
          <w:rFonts w:ascii="Times New Roman" w:eastAsia="Aptos" w:hAnsi="Times New Roman" w:cs="Times New Roman"/>
          <w:kern w:val="2"/>
          <w:sz w:val="24"/>
          <w:szCs w:val="24"/>
          <w:lang w:val="sr-Cyrl-RS"/>
          <w14:ligatures w14:val="standardContextual"/>
        </w:rPr>
        <w:t>Љиљана Пантовић</w:t>
      </w:r>
      <w:r w:rsidRPr="00544AF4">
        <w:rPr>
          <w:rFonts w:ascii="Times New Roman" w:eastAsia="Aptos" w:hAnsi="Times New Roman" w:cs="Times New Roman"/>
          <w:kern w:val="2"/>
          <w:sz w:val="24"/>
          <w:szCs w:val="24"/>
          <w:lang w:val="sr-Latn-RS"/>
          <w14:ligatures w14:val="standardContextual"/>
        </w:rPr>
        <w:t xml:space="preserve"> </w:t>
      </w:r>
      <w:r w:rsidRPr="00544AF4">
        <w:rPr>
          <w:rFonts w:ascii="Times New Roman" w:eastAsia="Aptos" w:hAnsi="Times New Roman" w:cs="Times New Roman"/>
          <w:kern w:val="2"/>
          <w:sz w:val="24"/>
          <w:szCs w:val="24"/>
          <w:lang w:val="sr-Latn-RS"/>
          <w14:ligatures w14:val="standardContextual"/>
        </w:rPr>
        <w:br/>
        <w:t xml:space="preserve">Универзитет у Београду, </w:t>
      </w:r>
      <w:r w:rsidR="00BC4EF4">
        <w:rPr>
          <w:rFonts w:ascii="Times New Roman" w:eastAsia="Aptos" w:hAnsi="Times New Roman" w:cs="Times New Roman"/>
          <w:kern w:val="2"/>
          <w:sz w:val="24"/>
          <w:szCs w:val="24"/>
          <w:lang w:val="sr-Cyrl-RS"/>
          <w14:ligatures w14:val="standardContextual"/>
        </w:rPr>
        <w:t>Институт за филозофију и друштвену теорију</w:t>
      </w:r>
    </w:p>
    <w:p w14:paraId="00000024" w14:textId="77777777" w:rsidR="00611B95" w:rsidRPr="00636095" w:rsidRDefault="00611B95" w:rsidP="00CE10DF">
      <w:pPr>
        <w:spacing w:after="120"/>
        <w:jc w:val="both"/>
        <w:rPr>
          <w:rFonts w:ascii="Times New Roman" w:hAnsi="Times New Roman" w:cs="Times New Roman"/>
          <w:sz w:val="24"/>
          <w:lang w:val="sr-Latn-RS"/>
        </w:rPr>
      </w:pPr>
    </w:p>
    <w:p w14:paraId="00000025" w14:textId="77777777" w:rsidR="00611B95" w:rsidRPr="00636095" w:rsidRDefault="00611B95" w:rsidP="00CE10DF">
      <w:pPr>
        <w:spacing w:after="120"/>
        <w:rPr>
          <w:rFonts w:ascii="Times New Roman" w:hAnsi="Times New Roman" w:cs="Times New Roman"/>
          <w:sz w:val="24"/>
          <w:lang w:val="sr-Latn-RS"/>
        </w:rPr>
      </w:pPr>
    </w:p>
    <w:sectPr w:rsidR="00611B95" w:rsidRPr="0063609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968B2"/>
    <w:multiLevelType w:val="hybridMultilevel"/>
    <w:tmpl w:val="834EB58A"/>
    <w:lvl w:ilvl="0" w:tplc="D3867374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11B95"/>
    <w:rsid w:val="0000395D"/>
    <w:rsid w:val="00003CAC"/>
    <w:rsid w:val="00005E3F"/>
    <w:rsid w:val="00012E2A"/>
    <w:rsid w:val="000316A2"/>
    <w:rsid w:val="00074B05"/>
    <w:rsid w:val="00092B74"/>
    <w:rsid w:val="000B42F0"/>
    <w:rsid w:val="000B7FC2"/>
    <w:rsid w:val="000C3E7C"/>
    <w:rsid w:val="000D1CFC"/>
    <w:rsid w:val="000D367D"/>
    <w:rsid w:val="000E1BF6"/>
    <w:rsid w:val="0011571F"/>
    <w:rsid w:val="001214E8"/>
    <w:rsid w:val="001243D6"/>
    <w:rsid w:val="00131FF9"/>
    <w:rsid w:val="00154DB1"/>
    <w:rsid w:val="00161550"/>
    <w:rsid w:val="0016383D"/>
    <w:rsid w:val="0019084F"/>
    <w:rsid w:val="00212758"/>
    <w:rsid w:val="0022067E"/>
    <w:rsid w:val="0022082E"/>
    <w:rsid w:val="002260CC"/>
    <w:rsid w:val="002765CB"/>
    <w:rsid w:val="002B5D24"/>
    <w:rsid w:val="002F2406"/>
    <w:rsid w:val="00320878"/>
    <w:rsid w:val="00323E53"/>
    <w:rsid w:val="00356041"/>
    <w:rsid w:val="003672C1"/>
    <w:rsid w:val="0037046F"/>
    <w:rsid w:val="0038272E"/>
    <w:rsid w:val="003B3E9C"/>
    <w:rsid w:val="003E64B1"/>
    <w:rsid w:val="004172D8"/>
    <w:rsid w:val="004174ED"/>
    <w:rsid w:val="00445599"/>
    <w:rsid w:val="00463CCC"/>
    <w:rsid w:val="00465BC4"/>
    <w:rsid w:val="00482674"/>
    <w:rsid w:val="00487B3F"/>
    <w:rsid w:val="004B7B87"/>
    <w:rsid w:val="004D07A7"/>
    <w:rsid w:val="004D24B3"/>
    <w:rsid w:val="004E4F46"/>
    <w:rsid w:val="00544AF4"/>
    <w:rsid w:val="005641CD"/>
    <w:rsid w:val="0057273E"/>
    <w:rsid w:val="00586B6C"/>
    <w:rsid w:val="005A60EF"/>
    <w:rsid w:val="005B6EA5"/>
    <w:rsid w:val="00611B95"/>
    <w:rsid w:val="00636095"/>
    <w:rsid w:val="00675DBF"/>
    <w:rsid w:val="00683C6A"/>
    <w:rsid w:val="00687DFF"/>
    <w:rsid w:val="006A3CC3"/>
    <w:rsid w:val="006B366A"/>
    <w:rsid w:val="006C5D91"/>
    <w:rsid w:val="006C7D7F"/>
    <w:rsid w:val="006E1D08"/>
    <w:rsid w:val="006E59B9"/>
    <w:rsid w:val="007157A8"/>
    <w:rsid w:val="007228F3"/>
    <w:rsid w:val="0074080E"/>
    <w:rsid w:val="007832A0"/>
    <w:rsid w:val="00783D6E"/>
    <w:rsid w:val="00784462"/>
    <w:rsid w:val="00787216"/>
    <w:rsid w:val="0079289B"/>
    <w:rsid w:val="007962FB"/>
    <w:rsid w:val="007A4640"/>
    <w:rsid w:val="007B2C1F"/>
    <w:rsid w:val="007D1AB1"/>
    <w:rsid w:val="008562B1"/>
    <w:rsid w:val="00857D66"/>
    <w:rsid w:val="00857D87"/>
    <w:rsid w:val="00865993"/>
    <w:rsid w:val="0087699D"/>
    <w:rsid w:val="00882958"/>
    <w:rsid w:val="008A2E5F"/>
    <w:rsid w:val="0095038A"/>
    <w:rsid w:val="009514E1"/>
    <w:rsid w:val="00957965"/>
    <w:rsid w:val="00960FA5"/>
    <w:rsid w:val="009A2712"/>
    <w:rsid w:val="009F3A00"/>
    <w:rsid w:val="00A14A6A"/>
    <w:rsid w:val="00A42368"/>
    <w:rsid w:val="00A73553"/>
    <w:rsid w:val="00AA431E"/>
    <w:rsid w:val="00B35AA8"/>
    <w:rsid w:val="00B846EA"/>
    <w:rsid w:val="00BA738E"/>
    <w:rsid w:val="00BB73FA"/>
    <w:rsid w:val="00BC4EF4"/>
    <w:rsid w:val="00BD29D7"/>
    <w:rsid w:val="00BF6E17"/>
    <w:rsid w:val="00C20431"/>
    <w:rsid w:val="00C431C9"/>
    <w:rsid w:val="00C53638"/>
    <w:rsid w:val="00C568B9"/>
    <w:rsid w:val="00C7675A"/>
    <w:rsid w:val="00C84C6F"/>
    <w:rsid w:val="00CB33B5"/>
    <w:rsid w:val="00CC7C5B"/>
    <w:rsid w:val="00CE10DF"/>
    <w:rsid w:val="00CE3BDB"/>
    <w:rsid w:val="00D00CE3"/>
    <w:rsid w:val="00D131C3"/>
    <w:rsid w:val="00D4316B"/>
    <w:rsid w:val="00D642D7"/>
    <w:rsid w:val="00D76319"/>
    <w:rsid w:val="00D802AD"/>
    <w:rsid w:val="00DA3DE0"/>
    <w:rsid w:val="00DB1A74"/>
    <w:rsid w:val="00DB7561"/>
    <w:rsid w:val="00DC3559"/>
    <w:rsid w:val="00DD11B4"/>
    <w:rsid w:val="00DF1966"/>
    <w:rsid w:val="00E07026"/>
    <w:rsid w:val="00E477DF"/>
    <w:rsid w:val="00E63DBB"/>
    <w:rsid w:val="00E644A7"/>
    <w:rsid w:val="00E64DE1"/>
    <w:rsid w:val="00E7465F"/>
    <w:rsid w:val="00EB2971"/>
    <w:rsid w:val="00EC03C8"/>
    <w:rsid w:val="00EE0FA8"/>
    <w:rsid w:val="00EE6317"/>
    <w:rsid w:val="00F140F2"/>
    <w:rsid w:val="00F20FFE"/>
    <w:rsid w:val="00F362D3"/>
    <w:rsid w:val="00F430FF"/>
    <w:rsid w:val="00F432F0"/>
    <w:rsid w:val="00F63BE9"/>
    <w:rsid w:val="00F7632C"/>
    <w:rsid w:val="00F80D33"/>
    <w:rsid w:val="00F96930"/>
    <w:rsid w:val="00FA2D16"/>
    <w:rsid w:val="00FA3CA5"/>
    <w:rsid w:val="00FE0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outlineLvl w:val="0"/>
    </w:p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09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09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B42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outlineLvl w:val="0"/>
    </w:p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09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09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B42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1794</TotalTime>
  <Pages>7</Pages>
  <Words>2664</Words>
  <Characters>15189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Author</cp:lastModifiedBy>
  <cp:revision>103</cp:revision>
  <dcterms:created xsi:type="dcterms:W3CDTF">2025-04-10T09:26:00Z</dcterms:created>
  <dcterms:modified xsi:type="dcterms:W3CDTF">2025-04-11T17:23:00Z</dcterms:modified>
</cp:coreProperties>
</file>